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90343" w14:textId="77777777" w:rsidR="00456721" w:rsidRPr="00456721" w:rsidRDefault="00456721" w:rsidP="00456721">
      <w:pPr>
        <w:bidi/>
        <w:spacing w:before="240" w:after="240" w:line="288" w:lineRule="auto"/>
        <w:jc w:val="center"/>
        <w:rPr>
          <w:rFonts w:ascii="Calibri" w:hAnsi="Calibri" w:cs="Calibri"/>
          <w:b/>
          <w:bCs/>
          <w:sz w:val="30"/>
          <w:szCs w:val="30"/>
          <w:lang w:bidi="ar-TN"/>
        </w:rPr>
      </w:pPr>
      <w:r w:rsidRPr="00456721">
        <w:rPr>
          <w:rFonts w:ascii="Calibri" w:hAnsi="Calibri" w:cs="Calibri"/>
          <w:b/>
          <w:bCs/>
          <w:sz w:val="30"/>
          <w:szCs w:val="30"/>
          <w:rtl/>
          <w:lang w:bidi="ar-TN"/>
        </w:rPr>
        <w:t>نداء إلى الأمة</w:t>
      </w:r>
    </w:p>
    <w:p w14:paraId="00645663" w14:textId="3A2048F1" w:rsidR="00456721" w:rsidRPr="00456721" w:rsidRDefault="00456721" w:rsidP="00643E86">
      <w:pPr>
        <w:bidi/>
        <w:spacing w:before="240" w:after="240" w:line="312" w:lineRule="auto"/>
        <w:jc w:val="both"/>
        <w:rPr>
          <w:rFonts w:ascii="Calibri" w:hAnsi="Calibri" w:cs="Calibri"/>
          <w:sz w:val="26"/>
          <w:szCs w:val="26"/>
          <w:rtl/>
          <w:lang w:bidi="ar-TN"/>
        </w:rPr>
      </w:pPr>
      <w:r w:rsidRPr="00456721">
        <w:rPr>
          <w:rFonts w:ascii="Calibri" w:hAnsi="Calibri" w:cs="Calibri"/>
          <w:sz w:val="26"/>
          <w:szCs w:val="26"/>
          <w:rtl/>
          <w:lang w:bidi="ar-TN"/>
        </w:rPr>
        <w:t>نحن المواطن</w:t>
      </w:r>
      <w:r w:rsidR="000F411C">
        <w:rPr>
          <w:rFonts w:ascii="Calibri" w:hAnsi="Calibri" w:cs="Calibri" w:hint="cs"/>
          <w:sz w:val="26"/>
          <w:szCs w:val="26"/>
          <w:rtl/>
          <w:lang w:bidi="ar-TN"/>
        </w:rPr>
        <w:t>ي</w:t>
      </w:r>
      <w:r w:rsidRPr="00456721">
        <w:rPr>
          <w:rFonts w:ascii="Calibri" w:hAnsi="Calibri" w:cs="Calibri"/>
          <w:sz w:val="26"/>
          <w:szCs w:val="26"/>
          <w:rtl/>
          <w:lang w:bidi="ar-TN"/>
        </w:rPr>
        <w:t>ن والمواطنات العرب،</w:t>
      </w:r>
    </w:p>
    <w:p w14:paraId="14026B06" w14:textId="17CAB55F" w:rsidR="00456721" w:rsidRPr="00456721" w:rsidRDefault="00456721" w:rsidP="00643E86">
      <w:pPr>
        <w:bidi/>
        <w:spacing w:before="240" w:after="240" w:line="312" w:lineRule="auto"/>
        <w:jc w:val="both"/>
        <w:rPr>
          <w:rFonts w:ascii="Calibri" w:hAnsi="Calibri" w:cs="Calibri"/>
          <w:sz w:val="26"/>
          <w:szCs w:val="26"/>
          <w:rtl/>
          <w:lang w:bidi="ar-TN"/>
        </w:rPr>
      </w:pPr>
      <w:r w:rsidRPr="00456721">
        <w:rPr>
          <w:rFonts w:ascii="Calibri" w:hAnsi="Calibri" w:cs="Calibri"/>
          <w:sz w:val="26"/>
          <w:szCs w:val="26"/>
          <w:rtl/>
          <w:lang w:bidi="ar-TN"/>
        </w:rPr>
        <w:t xml:space="preserve">يقينا منّا أن ما تمرّ به </w:t>
      </w:r>
      <w:r w:rsidR="000F411C">
        <w:rPr>
          <w:rFonts w:ascii="Calibri" w:hAnsi="Calibri" w:cs="Calibri" w:hint="cs"/>
          <w:sz w:val="26"/>
          <w:szCs w:val="26"/>
          <w:rtl/>
          <w:lang w:bidi="ar-TN"/>
        </w:rPr>
        <w:t>أمتنا</w:t>
      </w:r>
      <w:r w:rsidRPr="00456721">
        <w:rPr>
          <w:rFonts w:ascii="Calibri" w:hAnsi="Calibri" w:cs="Calibri"/>
          <w:sz w:val="26"/>
          <w:szCs w:val="26"/>
          <w:rtl/>
          <w:lang w:bidi="ar-TN"/>
        </w:rPr>
        <w:t xml:space="preserve"> من أوضاع كارثية وما تعانيه شعوبنا اليوم هي </w:t>
      </w:r>
      <w:r w:rsidR="000F411C" w:rsidRPr="00456721">
        <w:rPr>
          <w:rFonts w:ascii="Calibri" w:hAnsi="Calibri" w:cs="Calibri"/>
          <w:sz w:val="26"/>
          <w:szCs w:val="26"/>
          <w:rtl/>
          <w:lang w:bidi="ar-TN"/>
        </w:rPr>
        <w:t xml:space="preserve">آلام </w:t>
      </w:r>
      <w:r w:rsidR="000F411C">
        <w:rPr>
          <w:rFonts w:ascii="Calibri" w:hAnsi="Calibri" w:cs="Calibri" w:hint="cs"/>
          <w:sz w:val="26"/>
          <w:szCs w:val="26"/>
          <w:rtl/>
          <w:lang w:bidi="ar-TN"/>
        </w:rPr>
        <w:t>إ</w:t>
      </w:r>
      <w:r w:rsidRPr="00456721">
        <w:rPr>
          <w:rFonts w:ascii="Calibri" w:hAnsi="Calibri" w:cs="Calibri"/>
          <w:sz w:val="26"/>
          <w:szCs w:val="26"/>
          <w:rtl/>
          <w:lang w:bidi="ar-TN"/>
        </w:rPr>
        <w:t>حتضار واقع قديم م</w:t>
      </w:r>
      <w:r w:rsidR="000F411C">
        <w:rPr>
          <w:rFonts w:ascii="Calibri" w:hAnsi="Calibri" w:cs="Calibri" w:hint="cs"/>
          <w:sz w:val="26"/>
          <w:szCs w:val="26"/>
          <w:rtl/>
          <w:lang w:bidi="ar-TN"/>
        </w:rPr>
        <w:t>هترئ</w:t>
      </w:r>
      <w:r w:rsidRPr="00456721">
        <w:rPr>
          <w:rFonts w:ascii="Calibri" w:hAnsi="Calibri" w:cs="Calibri"/>
          <w:sz w:val="26"/>
          <w:szCs w:val="26"/>
          <w:rtl/>
          <w:lang w:bidi="ar-TN"/>
        </w:rPr>
        <w:t xml:space="preserve"> وفي نفس الوقت آلام مخاض واقع عربي جديد واعد مهّدت له تضحيات أجيال وأجيال من الشهداء لن نسمح أن تذهب سدى،</w:t>
      </w:r>
    </w:p>
    <w:p w14:paraId="49C27EE8" w14:textId="3AFC538C" w:rsidR="00456721" w:rsidRPr="00456721" w:rsidRDefault="00456721" w:rsidP="00643E86">
      <w:pPr>
        <w:bidi/>
        <w:spacing w:before="240" w:after="240" w:line="312" w:lineRule="auto"/>
        <w:jc w:val="both"/>
        <w:rPr>
          <w:rFonts w:ascii="Calibri" w:hAnsi="Calibri" w:cs="Calibri"/>
          <w:sz w:val="26"/>
          <w:szCs w:val="26"/>
          <w:rtl/>
          <w:lang w:bidi="ar-TN"/>
        </w:rPr>
      </w:pPr>
      <w:r w:rsidRPr="00456721">
        <w:rPr>
          <w:rFonts w:ascii="Calibri" w:hAnsi="Calibri" w:cs="Calibri"/>
          <w:sz w:val="26"/>
          <w:szCs w:val="26"/>
          <w:rtl/>
          <w:lang w:bidi="ar-TN"/>
        </w:rPr>
        <w:t>وإيمانا منّا بأن ما يعانيه أهلنا في ربوع الوطن العربي من حر</w:t>
      </w:r>
      <w:r w:rsidR="00E33668">
        <w:rPr>
          <w:rFonts w:ascii="Calibri" w:hAnsi="Calibri" w:cs="Calibri" w:hint="cs"/>
          <w:sz w:val="26"/>
          <w:szCs w:val="26"/>
          <w:rtl/>
          <w:lang w:bidi="ar-TN"/>
        </w:rPr>
        <w:t>و</w:t>
      </w:r>
      <w:r w:rsidRPr="00456721">
        <w:rPr>
          <w:rFonts w:ascii="Calibri" w:hAnsi="Calibri" w:cs="Calibri"/>
          <w:sz w:val="26"/>
          <w:szCs w:val="26"/>
          <w:rtl/>
          <w:lang w:bidi="ar-TN"/>
        </w:rPr>
        <w:t xml:space="preserve">ب واحتلال وقمع وفقر </w:t>
      </w:r>
      <w:r w:rsidR="00E33668">
        <w:rPr>
          <w:rFonts w:ascii="Calibri" w:hAnsi="Calibri" w:cs="Calibri" w:hint="cs"/>
          <w:sz w:val="26"/>
          <w:szCs w:val="26"/>
          <w:rtl/>
          <w:lang w:bidi="ar-TN"/>
        </w:rPr>
        <w:t xml:space="preserve">وتهجير </w:t>
      </w:r>
      <w:r w:rsidRPr="00456721">
        <w:rPr>
          <w:rFonts w:ascii="Calibri" w:hAnsi="Calibri" w:cs="Calibri"/>
          <w:sz w:val="26"/>
          <w:szCs w:val="26"/>
          <w:rtl/>
          <w:lang w:bidi="ar-TN"/>
        </w:rPr>
        <w:t>وصولا للمجاعة والأوبئة، هو نتيجة الاجرام المنظّم والفشل المخزي والانهيار المتسارع للنظام السياسي العربي الاستبدادي الفاسد،</w:t>
      </w:r>
    </w:p>
    <w:p w14:paraId="10D47C32" w14:textId="77777777" w:rsidR="00456721" w:rsidRPr="00456721" w:rsidRDefault="00456721" w:rsidP="00643E86">
      <w:pPr>
        <w:bidi/>
        <w:spacing w:before="240" w:after="240" w:line="312" w:lineRule="auto"/>
        <w:jc w:val="both"/>
        <w:rPr>
          <w:rFonts w:ascii="Calibri" w:hAnsi="Calibri" w:cs="Calibri"/>
          <w:sz w:val="26"/>
          <w:szCs w:val="26"/>
          <w:rtl/>
          <w:lang w:bidi="ar-TN"/>
        </w:rPr>
      </w:pPr>
      <w:r w:rsidRPr="00456721">
        <w:rPr>
          <w:rFonts w:ascii="Calibri" w:hAnsi="Calibri" w:cs="Calibri"/>
          <w:sz w:val="26"/>
          <w:szCs w:val="26"/>
          <w:rtl/>
          <w:lang w:bidi="ar-TN"/>
        </w:rPr>
        <w:t>واعتبارا لكون هذا النظام قد مات في العقول والقلوب ولن ينجيه من مصيره الحتمي كل العنف أو التحيّل لفرض تواصل مناف لسنّة التطور الطبيعية للأمم والشعوب،</w:t>
      </w:r>
    </w:p>
    <w:p w14:paraId="09A71F53" w14:textId="483F46F1" w:rsidR="00456721" w:rsidRPr="00456721" w:rsidRDefault="00456721" w:rsidP="00643E86">
      <w:pPr>
        <w:bidi/>
        <w:spacing w:before="240" w:after="240" w:line="312" w:lineRule="auto"/>
        <w:jc w:val="both"/>
        <w:rPr>
          <w:rFonts w:ascii="Calibri" w:hAnsi="Calibri" w:cs="Calibri"/>
          <w:sz w:val="26"/>
          <w:szCs w:val="26"/>
          <w:rtl/>
          <w:lang w:bidi="ar-TN"/>
        </w:rPr>
      </w:pPr>
      <w:r w:rsidRPr="00456721">
        <w:rPr>
          <w:rFonts w:ascii="Calibri" w:hAnsi="Calibri" w:cs="Calibri"/>
          <w:sz w:val="26"/>
          <w:szCs w:val="26"/>
          <w:rtl/>
          <w:lang w:bidi="ar-TN"/>
        </w:rPr>
        <w:t xml:space="preserve">وإذ نستبشر بالمدّ الثوري السلمي الديمقراطي </w:t>
      </w:r>
      <w:r w:rsidR="00E33668" w:rsidRPr="00456721">
        <w:rPr>
          <w:rFonts w:ascii="Calibri" w:hAnsi="Calibri" w:cs="Calibri"/>
          <w:sz w:val="26"/>
          <w:szCs w:val="26"/>
          <w:rtl/>
          <w:lang w:bidi="ar-TN"/>
        </w:rPr>
        <w:t>الذي دشّنته ثورات الربيع العربي في 2011</w:t>
      </w:r>
      <w:r w:rsidR="00E33668">
        <w:rPr>
          <w:rFonts w:ascii="Calibri" w:hAnsi="Calibri" w:cs="Calibri" w:hint="cs"/>
          <w:sz w:val="26"/>
          <w:szCs w:val="26"/>
          <w:rtl/>
          <w:lang w:bidi="ar-TN"/>
        </w:rPr>
        <w:t xml:space="preserve"> و</w:t>
      </w:r>
      <w:r w:rsidRPr="00456721">
        <w:rPr>
          <w:rFonts w:ascii="Calibri" w:hAnsi="Calibri" w:cs="Calibri"/>
          <w:sz w:val="26"/>
          <w:szCs w:val="26"/>
          <w:rtl/>
          <w:lang w:bidi="ar-TN"/>
        </w:rPr>
        <w:t xml:space="preserve">الرامي </w:t>
      </w:r>
      <w:r w:rsidR="00E33668">
        <w:rPr>
          <w:rFonts w:ascii="Calibri" w:hAnsi="Calibri" w:cs="Calibri" w:hint="cs"/>
          <w:sz w:val="26"/>
          <w:szCs w:val="26"/>
          <w:rtl/>
          <w:lang w:bidi="ar-TN"/>
        </w:rPr>
        <w:t>الى اسقاط</w:t>
      </w:r>
      <w:r w:rsidRPr="00456721">
        <w:rPr>
          <w:rFonts w:ascii="Calibri" w:hAnsi="Calibri" w:cs="Calibri"/>
          <w:sz w:val="26"/>
          <w:szCs w:val="26"/>
          <w:rtl/>
          <w:lang w:bidi="ar-TN"/>
        </w:rPr>
        <w:t xml:space="preserve"> هذا النظام ، وإذ نعتقد جازمين أن هناك موجات متتالية من هذا الربيع ستدكّ حصون الاستبداد </w:t>
      </w:r>
      <w:bookmarkStart w:id="0" w:name="_GoBack"/>
      <w:bookmarkEnd w:id="0"/>
      <w:r w:rsidRPr="00456721">
        <w:rPr>
          <w:rFonts w:ascii="Calibri" w:hAnsi="Calibri" w:cs="Calibri"/>
          <w:sz w:val="26"/>
          <w:szCs w:val="26"/>
          <w:rtl/>
          <w:lang w:bidi="ar-TN"/>
        </w:rPr>
        <w:t>طال الزمان أ</w:t>
      </w:r>
      <w:r w:rsidR="00CC33A4">
        <w:rPr>
          <w:rFonts w:ascii="Calibri" w:hAnsi="Calibri" w:cs="Calibri" w:hint="cs"/>
          <w:sz w:val="26"/>
          <w:szCs w:val="26"/>
          <w:rtl/>
          <w:lang w:bidi="ar-TN"/>
        </w:rPr>
        <w:t>و</w:t>
      </w:r>
      <w:r w:rsidRPr="00456721">
        <w:rPr>
          <w:rFonts w:ascii="Calibri" w:hAnsi="Calibri" w:cs="Calibri"/>
          <w:sz w:val="26"/>
          <w:szCs w:val="26"/>
          <w:rtl/>
          <w:lang w:bidi="ar-TN"/>
        </w:rPr>
        <w:t xml:space="preserve"> قصر،</w:t>
      </w:r>
    </w:p>
    <w:p w14:paraId="468A350A" w14:textId="77777777" w:rsidR="00456721" w:rsidRPr="00456721" w:rsidRDefault="00456721" w:rsidP="00643E86">
      <w:pPr>
        <w:bidi/>
        <w:spacing w:before="240" w:after="240" w:line="312" w:lineRule="auto"/>
        <w:jc w:val="both"/>
        <w:rPr>
          <w:rFonts w:ascii="Calibri" w:hAnsi="Calibri" w:cs="Calibri"/>
          <w:sz w:val="26"/>
          <w:szCs w:val="26"/>
          <w:rtl/>
          <w:lang w:bidi="ar-TN"/>
        </w:rPr>
      </w:pPr>
      <w:r w:rsidRPr="00456721">
        <w:rPr>
          <w:rFonts w:ascii="Calibri" w:hAnsi="Calibri" w:cs="Calibri"/>
          <w:sz w:val="26"/>
          <w:szCs w:val="26"/>
          <w:rtl/>
          <w:lang w:bidi="ar-TN"/>
        </w:rPr>
        <w:t>وبصفتنا لحظة من تطوّر الوعي الجماعي،</w:t>
      </w:r>
    </w:p>
    <w:p w14:paraId="3F2190E2" w14:textId="77777777" w:rsidR="00456721" w:rsidRPr="00456721" w:rsidRDefault="00456721" w:rsidP="00643E86">
      <w:pPr>
        <w:bidi/>
        <w:spacing w:before="240" w:after="240" w:line="312" w:lineRule="auto"/>
        <w:jc w:val="both"/>
        <w:rPr>
          <w:rFonts w:ascii="Calibri" w:hAnsi="Calibri" w:cs="Calibri"/>
          <w:sz w:val="26"/>
          <w:szCs w:val="26"/>
          <w:rtl/>
          <w:lang w:bidi="ar-TN"/>
        </w:rPr>
      </w:pPr>
      <w:r w:rsidRPr="00456721">
        <w:rPr>
          <w:rFonts w:ascii="Calibri" w:hAnsi="Calibri" w:cs="Calibri"/>
          <w:sz w:val="26"/>
          <w:szCs w:val="26"/>
          <w:rtl/>
          <w:lang w:bidi="ar-TN"/>
        </w:rPr>
        <w:t>وانطلاقا من ثقتنا المطلقة في القدرات الخلاقة لشعوبنا،</w:t>
      </w:r>
    </w:p>
    <w:p w14:paraId="05BFF630" w14:textId="77777777" w:rsidR="00456721" w:rsidRPr="00456721" w:rsidRDefault="00456721" w:rsidP="00643E86">
      <w:pPr>
        <w:bidi/>
        <w:spacing w:before="240" w:after="240" w:line="312" w:lineRule="auto"/>
        <w:jc w:val="both"/>
        <w:rPr>
          <w:rFonts w:ascii="Calibri" w:hAnsi="Calibri" w:cs="Calibri"/>
          <w:sz w:val="26"/>
          <w:szCs w:val="26"/>
          <w:rtl/>
          <w:lang w:bidi="ar-TN"/>
        </w:rPr>
      </w:pPr>
      <w:r w:rsidRPr="00456721">
        <w:rPr>
          <w:rFonts w:ascii="Calibri" w:hAnsi="Calibri" w:cs="Calibri"/>
          <w:sz w:val="26"/>
          <w:szCs w:val="26"/>
          <w:rtl/>
          <w:lang w:bidi="ar-TN"/>
        </w:rPr>
        <w:t>ومشاركة منا في تسريع نسق المشروع التحرري،</w:t>
      </w:r>
    </w:p>
    <w:p w14:paraId="305438E0" w14:textId="7E633974" w:rsidR="00456721" w:rsidRPr="00456721" w:rsidRDefault="00456721" w:rsidP="00643E86">
      <w:pPr>
        <w:bidi/>
        <w:spacing w:before="240" w:after="240" w:line="312" w:lineRule="auto"/>
        <w:jc w:val="both"/>
        <w:rPr>
          <w:rFonts w:ascii="Calibri" w:hAnsi="Calibri" w:cs="Calibri"/>
          <w:sz w:val="26"/>
          <w:szCs w:val="26"/>
          <w:rtl/>
          <w:lang w:bidi="ar-TN"/>
        </w:rPr>
      </w:pPr>
      <w:r w:rsidRPr="00456721">
        <w:rPr>
          <w:rFonts w:ascii="Calibri" w:hAnsi="Calibri" w:cs="Calibri"/>
          <w:sz w:val="26"/>
          <w:szCs w:val="26"/>
          <w:rtl/>
          <w:lang w:bidi="ar-TN"/>
        </w:rPr>
        <w:t xml:space="preserve">وأمام توسع رقعة الاحتجاجات الشعبية </w:t>
      </w:r>
      <w:r w:rsidR="003C18BE">
        <w:rPr>
          <w:rFonts w:ascii="Calibri" w:hAnsi="Calibri" w:cs="Calibri" w:hint="cs"/>
          <w:sz w:val="26"/>
          <w:szCs w:val="26"/>
          <w:rtl/>
          <w:lang w:bidi="ar-TN"/>
        </w:rPr>
        <w:t>السلمية</w:t>
      </w:r>
      <w:r w:rsidRPr="00456721">
        <w:rPr>
          <w:rFonts w:ascii="Calibri" w:hAnsi="Calibri" w:cs="Calibri"/>
          <w:sz w:val="26"/>
          <w:szCs w:val="26"/>
          <w:rtl/>
          <w:lang w:bidi="ar-TN"/>
        </w:rPr>
        <w:t xml:space="preserve"> التي ستتكاثر مستقبلا والتي لن تكتسب كل فعاليتها المنشودة خارج وضوح الرؤية للبدائل المنشودة،</w:t>
      </w:r>
    </w:p>
    <w:p w14:paraId="431E6B40" w14:textId="2228168E" w:rsidR="00456721" w:rsidRPr="00456721" w:rsidRDefault="00456721" w:rsidP="00643E86">
      <w:pPr>
        <w:bidi/>
        <w:spacing w:before="240" w:after="240" w:line="312" w:lineRule="auto"/>
        <w:jc w:val="both"/>
        <w:rPr>
          <w:rFonts w:ascii="Calibri" w:hAnsi="Calibri" w:cs="Calibri"/>
          <w:sz w:val="26"/>
          <w:szCs w:val="26"/>
          <w:rtl/>
          <w:lang w:bidi="ar-TN"/>
        </w:rPr>
      </w:pPr>
      <w:r w:rsidRPr="00456721">
        <w:rPr>
          <w:rFonts w:ascii="Calibri" w:hAnsi="Calibri" w:cs="Calibri"/>
          <w:sz w:val="26"/>
          <w:szCs w:val="26"/>
          <w:rtl/>
          <w:lang w:bidi="ar-TN"/>
        </w:rPr>
        <w:t xml:space="preserve">فإننا نطلق هذا النداء لدعوة </w:t>
      </w:r>
      <w:r w:rsidR="003C18BE">
        <w:rPr>
          <w:rFonts w:ascii="Calibri" w:hAnsi="Calibri" w:cs="Calibri" w:hint="cs"/>
          <w:sz w:val="26"/>
          <w:szCs w:val="26"/>
          <w:rtl/>
          <w:lang w:bidi="ar-TN"/>
        </w:rPr>
        <w:t>مواطني الدول العربية</w:t>
      </w:r>
      <w:r w:rsidRPr="00456721">
        <w:rPr>
          <w:rFonts w:ascii="Calibri" w:hAnsi="Calibri" w:cs="Calibri"/>
          <w:sz w:val="26"/>
          <w:szCs w:val="26"/>
          <w:rtl/>
          <w:lang w:bidi="ar-TN"/>
        </w:rPr>
        <w:t xml:space="preserve"> للتجمع حول مشروع مشترك يكفل تحقيقه خروج شعوبنا وأمتنا من الكابوس الذي تعيش ويكفل حقّ الأجيال القادمة في الوجود وفي العيش الكريم وفي المكانة بين الأمم الصانعة للمستقبل. وهذا ما يتطلب:</w:t>
      </w:r>
    </w:p>
    <w:p w14:paraId="461A5A4B" w14:textId="4B1B7A4D" w:rsidR="00456721" w:rsidRPr="00456721" w:rsidRDefault="00456721" w:rsidP="00643E86">
      <w:pPr>
        <w:pStyle w:val="ListParagraph"/>
        <w:numPr>
          <w:ilvl w:val="0"/>
          <w:numId w:val="19"/>
        </w:numPr>
        <w:bidi/>
        <w:spacing w:before="240" w:after="240" w:line="312" w:lineRule="auto"/>
        <w:jc w:val="both"/>
        <w:rPr>
          <w:rFonts w:ascii="Calibri" w:hAnsi="Calibri" w:cs="Calibri"/>
          <w:sz w:val="26"/>
          <w:szCs w:val="26"/>
          <w:rtl/>
          <w:lang w:bidi="ar-TN"/>
        </w:rPr>
      </w:pPr>
      <w:r w:rsidRPr="00456721">
        <w:rPr>
          <w:rFonts w:ascii="Calibri" w:hAnsi="Calibri" w:cs="Calibri"/>
          <w:sz w:val="26"/>
          <w:szCs w:val="26"/>
          <w:rtl/>
          <w:lang w:bidi="ar-TN"/>
        </w:rPr>
        <w:t>تجنيد كل القوى السياسية والمجتمعية والفكرية للانتهاء في أسرع وقت ممكن بكل الطرق السلمية من النظام السياسي العربي الاستبدادي الفاسد الحالي الذي حكمت عليه الجماهير بالزوال وهي ترفع في كل مكان شعار الربيع العربي "الشعب يريد إسقاط النظام"،</w:t>
      </w:r>
    </w:p>
    <w:p w14:paraId="292127DE" w14:textId="1E377042" w:rsidR="00456721" w:rsidRDefault="00456721" w:rsidP="00643E86">
      <w:pPr>
        <w:pStyle w:val="ListParagraph"/>
        <w:numPr>
          <w:ilvl w:val="0"/>
          <w:numId w:val="19"/>
        </w:numPr>
        <w:bidi/>
        <w:spacing w:before="240" w:after="240" w:line="312" w:lineRule="auto"/>
        <w:jc w:val="both"/>
        <w:rPr>
          <w:rFonts w:ascii="Calibri" w:hAnsi="Calibri" w:cs="Calibri"/>
          <w:sz w:val="26"/>
          <w:szCs w:val="26"/>
          <w:lang w:bidi="ar-TN"/>
        </w:rPr>
      </w:pPr>
      <w:r w:rsidRPr="00456721">
        <w:rPr>
          <w:rFonts w:ascii="Calibri" w:hAnsi="Calibri" w:cs="Calibri"/>
          <w:sz w:val="26"/>
          <w:szCs w:val="26"/>
          <w:rtl/>
          <w:lang w:bidi="ar-TN"/>
        </w:rPr>
        <w:t xml:space="preserve">بناء نظام سياسي يؤسس لدولة القانون والمؤسسات، السلطة عنده وظيفة مجتمعية يمنحها ويمنعها شعب حرّ، لا غنيمة حرب يستولي عليها شخص أو مجموعة وتكون في خدمة أقليات فاسدة وعنيفة. علما وأنه لا يجوز وصف مثل هذا النظام بالديمقراطي إلا إذا منعنا مصادرته عند انطلاق التغيير من قبل أحزاب سياسية فاسدة ومؤسسات إعلامية فاسدة يحركها من وراء الستار المال الفاسد، لأن الديمقراطية الفاسدة لا تقل خطرا على شعوبنا من الاستبداد الفاسد وهما وجهان </w:t>
      </w:r>
      <w:r w:rsidR="003C18BE">
        <w:rPr>
          <w:rFonts w:ascii="Calibri" w:hAnsi="Calibri" w:cs="Calibri" w:hint="cs"/>
          <w:sz w:val="26"/>
          <w:szCs w:val="26"/>
          <w:rtl/>
          <w:lang w:bidi="ar-TN"/>
        </w:rPr>
        <w:t>ل</w:t>
      </w:r>
      <w:r w:rsidRPr="00456721">
        <w:rPr>
          <w:rFonts w:ascii="Calibri" w:hAnsi="Calibri" w:cs="Calibri"/>
          <w:sz w:val="26"/>
          <w:szCs w:val="26"/>
          <w:rtl/>
          <w:lang w:bidi="ar-TN"/>
        </w:rPr>
        <w:t>لعملة</w:t>
      </w:r>
      <w:r w:rsidR="003C18BE">
        <w:rPr>
          <w:rFonts w:ascii="Calibri" w:hAnsi="Calibri" w:cs="Calibri" w:hint="cs"/>
          <w:sz w:val="26"/>
          <w:szCs w:val="26"/>
          <w:rtl/>
          <w:lang w:bidi="ar-TN"/>
        </w:rPr>
        <w:t xml:space="preserve"> نفسها</w:t>
      </w:r>
      <w:r w:rsidRPr="00456721">
        <w:rPr>
          <w:rFonts w:ascii="Calibri" w:hAnsi="Calibri" w:cs="Calibri"/>
          <w:sz w:val="26"/>
          <w:szCs w:val="26"/>
          <w:rtl/>
          <w:lang w:bidi="ar-TN"/>
        </w:rPr>
        <w:t xml:space="preserve"> أي أداتان تستعملهما حسب الزمان والمكان الأقليات الفاسدة لمواصلة تسيدها على شعوب من الرعايا. </w:t>
      </w:r>
    </w:p>
    <w:p w14:paraId="2C4D49F4" w14:textId="54EA9441" w:rsidR="00456721" w:rsidRDefault="00456721" w:rsidP="00643E86">
      <w:pPr>
        <w:pStyle w:val="ListParagraph"/>
        <w:numPr>
          <w:ilvl w:val="0"/>
          <w:numId w:val="19"/>
        </w:numPr>
        <w:bidi/>
        <w:spacing w:before="240" w:after="240" w:line="312" w:lineRule="auto"/>
        <w:jc w:val="both"/>
        <w:rPr>
          <w:rFonts w:ascii="Calibri" w:hAnsi="Calibri" w:cs="Calibri"/>
          <w:sz w:val="26"/>
          <w:szCs w:val="26"/>
          <w:lang w:bidi="ar-TN"/>
        </w:rPr>
      </w:pPr>
      <w:r w:rsidRPr="00456721">
        <w:rPr>
          <w:rFonts w:ascii="Calibri" w:hAnsi="Calibri" w:cs="Calibri"/>
          <w:sz w:val="26"/>
          <w:szCs w:val="26"/>
          <w:rtl/>
          <w:lang w:bidi="ar-TN"/>
        </w:rPr>
        <w:lastRenderedPageBreak/>
        <w:t>اتخاذ المواطنية -بما هي الاحترام التام لكل حقوق المواطن وعلى رأسها الكرامة-القيمة الأولى في العلاقات الاجتماعية والمقياس الأساسي لتقييم أي نظام أو مؤسسة أو شخص واعتبار أي شكل من أشكال التعدي عليها من قبل النظام السياسي خيانة وطنية تأتي قبل التعامل مع الأجنبي المعتدي مما يعني أن احتماء الاستبداد بمفهوم الوطنية لوأد المواطنية أمر من مخلفات ماض بغيض لا نريد له أبدا أن يعود. </w:t>
      </w:r>
    </w:p>
    <w:p w14:paraId="1CECBB31" w14:textId="03F2F8D4" w:rsidR="00456721" w:rsidRPr="00456721" w:rsidRDefault="00456721" w:rsidP="00643E86">
      <w:pPr>
        <w:pStyle w:val="ListParagraph"/>
        <w:numPr>
          <w:ilvl w:val="0"/>
          <w:numId w:val="19"/>
        </w:numPr>
        <w:bidi/>
        <w:spacing w:before="240" w:after="240" w:line="312" w:lineRule="auto"/>
        <w:jc w:val="both"/>
        <w:rPr>
          <w:rFonts w:ascii="Calibri" w:hAnsi="Calibri" w:cs="Calibri"/>
          <w:sz w:val="26"/>
          <w:szCs w:val="26"/>
          <w:rtl/>
          <w:lang w:bidi="ar-TN"/>
        </w:rPr>
      </w:pPr>
      <w:r w:rsidRPr="00456721">
        <w:rPr>
          <w:rFonts w:ascii="Calibri" w:hAnsi="Calibri" w:cs="Calibri"/>
          <w:sz w:val="26"/>
          <w:szCs w:val="26"/>
          <w:rtl/>
          <w:lang w:bidi="ar-TN"/>
        </w:rPr>
        <w:t>اعتبار التعددية العرقية والدينية والفكرية والسياسية داخل شعوبنا وبينها</w:t>
      </w:r>
      <w:r w:rsidR="003C18BE">
        <w:rPr>
          <w:rFonts w:ascii="Calibri" w:hAnsi="Calibri" w:cs="Calibri" w:hint="cs"/>
          <w:sz w:val="26"/>
          <w:szCs w:val="26"/>
          <w:rtl/>
          <w:lang w:bidi="ar-TN"/>
        </w:rPr>
        <w:t>،</w:t>
      </w:r>
      <w:r w:rsidRPr="00456721">
        <w:rPr>
          <w:rFonts w:ascii="Calibri" w:hAnsi="Calibri" w:cs="Calibri"/>
          <w:sz w:val="26"/>
          <w:szCs w:val="26"/>
          <w:rtl/>
          <w:lang w:bidi="ar-TN"/>
        </w:rPr>
        <w:t xml:space="preserve"> ل</w:t>
      </w:r>
      <w:r w:rsidR="003C18BE">
        <w:rPr>
          <w:rFonts w:ascii="Calibri" w:hAnsi="Calibri" w:cs="Calibri" w:hint="cs"/>
          <w:sz w:val="26"/>
          <w:szCs w:val="26"/>
          <w:rtl/>
          <w:lang w:bidi="ar-TN"/>
        </w:rPr>
        <w:t>يست</w:t>
      </w:r>
      <w:r w:rsidRPr="00456721">
        <w:rPr>
          <w:rFonts w:ascii="Calibri" w:hAnsi="Calibri" w:cs="Calibri"/>
          <w:sz w:val="26"/>
          <w:szCs w:val="26"/>
          <w:rtl/>
          <w:lang w:bidi="ar-TN"/>
        </w:rPr>
        <w:t xml:space="preserve"> فقط حالة طبيعية لا مجال لإنكارها أو محاربتها</w:t>
      </w:r>
      <w:r w:rsidR="003C18BE">
        <w:rPr>
          <w:rFonts w:ascii="Calibri" w:hAnsi="Calibri" w:cs="Calibri" w:hint="cs"/>
          <w:sz w:val="26"/>
          <w:szCs w:val="26"/>
          <w:rtl/>
          <w:lang w:bidi="ar-TN"/>
        </w:rPr>
        <w:t>،</w:t>
      </w:r>
      <w:r w:rsidRPr="00456721">
        <w:rPr>
          <w:rFonts w:ascii="Calibri" w:hAnsi="Calibri" w:cs="Calibri"/>
          <w:sz w:val="26"/>
          <w:szCs w:val="26"/>
          <w:rtl/>
          <w:lang w:bidi="ar-TN"/>
        </w:rPr>
        <w:t xml:space="preserve"> وإنما مصدر ثراء وقوة يجب الاعتراف بها وتثمينها في كل المجالات وعبر كل الوسائل.</w:t>
      </w:r>
    </w:p>
    <w:p w14:paraId="6C5C828C" w14:textId="77777777" w:rsidR="00456721" w:rsidRPr="00456721" w:rsidRDefault="00456721" w:rsidP="00643E86">
      <w:pPr>
        <w:bidi/>
        <w:spacing w:before="240" w:after="240" w:line="312" w:lineRule="auto"/>
        <w:jc w:val="both"/>
        <w:rPr>
          <w:rFonts w:ascii="Calibri" w:hAnsi="Calibri" w:cs="Calibri"/>
          <w:sz w:val="26"/>
          <w:szCs w:val="26"/>
          <w:rtl/>
          <w:lang w:bidi="ar-TN"/>
        </w:rPr>
      </w:pPr>
      <w:r w:rsidRPr="00456721">
        <w:rPr>
          <w:rFonts w:ascii="Calibri" w:hAnsi="Calibri" w:cs="Calibri"/>
          <w:sz w:val="26"/>
          <w:szCs w:val="26"/>
          <w:rtl/>
          <w:lang w:bidi="ar-TN"/>
        </w:rPr>
        <w:t>إن تحقيق هذه الأهداف يعني نجاح انتقالنا على الأمد القريب من وضع شعوب الرعايا التي تعيش في كنف النظام الاستبدادي الفاسد إلى وضع شعوب المواطنين وتعرّف بأنها شعوب مستقلة، سيدة ثرواتها وسيدة قرارها، تمنح وتمنع الحكم لمن تقرر، تضمن المساواة والمشاركة في أخذ القرار وتنفيذه وتقييمه للجميع، تتمتع كل مكوناتها بالحقوق الواردة في الإعلان العالمي لحقوق الإنسان والدساتير المحلية إن لم تناقضه وعلى رأسها الحقوق الاقتصادية والاجتماعية وليس فقط الحقوق السياسية وتضطلع فيها هذه المكونات بالواجبات التي هي الصورة في المرآة للحقوق.</w:t>
      </w:r>
    </w:p>
    <w:p w14:paraId="5FBB7EC4" w14:textId="03AA1EF0" w:rsidR="00456721" w:rsidRPr="00456721" w:rsidRDefault="00456721" w:rsidP="00643E86">
      <w:pPr>
        <w:bidi/>
        <w:spacing w:before="240" w:after="240" w:line="312" w:lineRule="auto"/>
        <w:jc w:val="both"/>
        <w:rPr>
          <w:rFonts w:ascii="Calibri" w:hAnsi="Calibri" w:cs="Calibri"/>
          <w:sz w:val="26"/>
          <w:szCs w:val="26"/>
          <w:rtl/>
          <w:lang w:bidi="ar-TN"/>
        </w:rPr>
      </w:pPr>
      <w:r w:rsidRPr="00456721">
        <w:rPr>
          <w:rFonts w:ascii="Calibri" w:hAnsi="Calibri" w:cs="Calibri"/>
          <w:sz w:val="26"/>
          <w:szCs w:val="26"/>
          <w:rtl/>
          <w:lang w:bidi="ar-TN"/>
        </w:rPr>
        <w:t>مثل هذه شعوب وحدها القادرة على تحقيق أحلام الآباء والأجداد في الوحدة العربية لأن الشعوب المستعبدة أعجز من أن تفرض على الدكتاتوريات أن تتّحد ومصلحتها في استفراد كل طاغية بمزرعته الوطنية وأقصى ما يمكن أن تبنيه هذه الدكتاتوريات كيانات صورية هشة مثل الجامعة العربية أو تجمّعات إقليمية عقيمة تخضع لأهواء هذا المستبدّ أو ذاك دون أدنى اعتبار لمصلحة الشعوب.</w:t>
      </w:r>
    </w:p>
    <w:p w14:paraId="57F72512" w14:textId="3CBA906B" w:rsidR="00456721" w:rsidRPr="00456721" w:rsidRDefault="00456721" w:rsidP="00643E86">
      <w:pPr>
        <w:bidi/>
        <w:spacing w:before="240" w:after="240" w:line="312" w:lineRule="auto"/>
        <w:jc w:val="both"/>
        <w:rPr>
          <w:rFonts w:ascii="Calibri" w:hAnsi="Calibri" w:cs="Calibri"/>
          <w:sz w:val="26"/>
          <w:szCs w:val="26"/>
          <w:rtl/>
          <w:lang w:bidi="ar-TN"/>
        </w:rPr>
      </w:pPr>
      <w:r w:rsidRPr="00456721">
        <w:rPr>
          <w:rFonts w:ascii="Calibri" w:hAnsi="Calibri" w:cs="Calibri"/>
          <w:sz w:val="26"/>
          <w:szCs w:val="26"/>
          <w:rtl/>
          <w:lang w:bidi="ar-TN"/>
        </w:rPr>
        <w:t>ومن ثمة فإن الهدف الثاني لهبّة الأمة بعث اتحاد الشعوب العربية وحده الكفيل بضمان الأمن القومي العربي وفرض حقوق الشعب الفلسطيني.</w:t>
      </w:r>
    </w:p>
    <w:p w14:paraId="612E20AD" w14:textId="66761336" w:rsidR="00456721" w:rsidRPr="00456721" w:rsidRDefault="00456721" w:rsidP="00643E86">
      <w:pPr>
        <w:pStyle w:val="ListParagraph"/>
        <w:numPr>
          <w:ilvl w:val="0"/>
          <w:numId w:val="19"/>
        </w:numPr>
        <w:bidi/>
        <w:spacing w:before="240" w:after="240" w:line="312" w:lineRule="auto"/>
        <w:jc w:val="both"/>
        <w:rPr>
          <w:rFonts w:ascii="Calibri" w:hAnsi="Calibri" w:cs="Calibri"/>
          <w:sz w:val="26"/>
          <w:szCs w:val="26"/>
          <w:rtl/>
          <w:lang w:bidi="ar-TN"/>
        </w:rPr>
      </w:pPr>
      <w:r w:rsidRPr="00456721">
        <w:rPr>
          <w:rFonts w:ascii="Calibri" w:hAnsi="Calibri" w:cs="Calibri"/>
          <w:sz w:val="26"/>
          <w:szCs w:val="26"/>
          <w:rtl/>
          <w:lang w:bidi="ar-TN"/>
        </w:rPr>
        <w:t>تعرّف شعوب هذا الاتحاد بأنها الشعوب التي تتكلم اللغة العربية والتي تشكل الثقافة العربية الإسلامية المكون الأساسي لشخصيتها والتي تشترك في نفس المصير والتي عاقت تقدمها حدود مصطنعة فرضت عليها بالقوة. </w:t>
      </w:r>
    </w:p>
    <w:p w14:paraId="7635CB90" w14:textId="0820CD63" w:rsidR="00456721" w:rsidRPr="00456721" w:rsidRDefault="00456721" w:rsidP="00643E86">
      <w:pPr>
        <w:pStyle w:val="ListParagraph"/>
        <w:numPr>
          <w:ilvl w:val="0"/>
          <w:numId w:val="19"/>
        </w:numPr>
        <w:bidi/>
        <w:spacing w:before="240" w:after="240" w:line="312" w:lineRule="auto"/>
        <w:jc w:val="both"/>
        <w:rPr>
          <w:rFonts w:ascii="Calibri" w:hAnsi="Calibri" w:cs="Calibri"/>
          <w:sz w:val="26"/>
          <w:szCs w:val="26"/>
          <w:rtl/>
          <w:lang w:bidi="ar-TN"/>
        </w:rPr>
      </w:pPr>
      <w:r w:rsidRPr="00456721">
        <w:rPr>
          <w:rFonts w:ascii="Calibri" w:hAnsi="Calibri" w:cs="Calibri"/>
          <w:sz w:val="26"/>
          <w:szCs w:val="26"/>
          <w:rtl/>
          <w:lang w:bidi="ar-TN"/>
        </w:rPr>
        <w:t>الاتحاد المنشود على الأمد المتوسط هو جملة المؤسسات السياسية المشتركة التي تدير شؤون الفضاء المشترك لأربعة مائة مليون عربي لهم فيه حق التنقل وحق العمل وحق الملكية وحق الإقامة وحق المشاركة في انتخابات المؤسسات العربية المشتركة وعلى رأسها برلمان عربي منتخب بصفة مباشرة من الشعوب.</w:t>
      </w:r>
    </w:p>
    <w:p w14:paraId="10F54C78" w14:textId="642D4399" w:rsidR="00456721" w:rsidRPr="00456721" w:rsidRDefault="00643E86" w:rsidP="00643E86">
      <w:pPr>
        <w:pStyle w:val="ListParagraph"/>
        <w:numPr>
          <w:ilvl w:val="0"/>
          <w:numId w:val="19"/>
        </w:numPr>
        <w:bidi/>
        <w:spacing w:before="240" w:after="240" w:line="312" w:lineRule="auto"/>
        <w:jc w:val="both"/>
        <w:rPr>
          <w:rFonts w:ascii="Calibri" w:hAnsi="Calibri" w:cs="Calibri"/>
          <w:sz w:val="26"/>
          <w:szCs w:val="26"/>
          <w:rtl/>
          <w:lang w:bidi="ar-TN"/>
        </w:rPr>
      </w:pPr>
      <w:r>
        <w:rPr>
          <w:rFonts w:ascii="Calibri" w:hAnsi="Calibri" w:cs="Calibri" w:hint="cs"/>
          <w:sz w:val="26"/>
          <w:szCs w:val="26"/>
          <w:rtl/>
          <w:lang w:bidi="ar-TN"/>
        </w:rPr>
        <w:t>هو</w:t>
      </w:r>
      <w:r w:rsidR="00456721" w:rsidRPr="00456721">
        <w:rPr>
          <w:rFonts w:ascii="Calibri" w:hAnsi="Calibri" w:cs="Calibri"/>
          <w:sz w:val="26"/>
          <w:szCs w:val="26"/>
          <w:rtl/>
          <w:lang w:bidi="ar-TN"/>
        </w:rPr>
        <w:t xml:space="preserve"> اتحاد تدخله تباعا الشعوب المتحررة من النظام الاستبدادي الفاسد مع الحفاظ على استقلالها وهويتها الخصوصية. وفي هذا الصدد لا بدّ من التأكيد على أنه وإن كانت لشعوب الأمة جذع مشترك هو اللغة والدين والثقافة والتاريخ فإنها مثل أغصان وارفة تتفرع من هذا الجذع ولكل غصن شخصيته المميزة نتيجة هوية مركبة ساهمت في صنعها ظروف التاريخ والجغرافيا. </w:t>
      </w:r>
      <w:r w:rsidR="001C5B4E">
        <w:rPr>
          <w:rFonts w:ascii="Calibri" w:hAnsi="Calibri" w:cs="Calibri" w:hint="cs"/>
          <w:sz w:val="26"/>
          <w:szCs w:val="26"/>
          <w:rtl/>
          <w:lang w:bidi="ar-TN"/>
        </w:rPr>
        <w:t>اذ أنه</w:t>
      </w:r>
      <w:r w:rsidR="00456721" w:rsidRPr="00456721">
        <w:rPr>
          <w:rFonts w:ascii="Calibri" w:hAnsi="Calibri" w:cs="Calibri"/>
          <w:sz w:val="26"/>
          <w:szCs w:val="26"/>
          <w:rtl/>
          <w:lang w:bidi="ar-TN"/>
        </w:rPr>
        <w:t xml:space="preserve"> </w:t>
      </w:r>
      <w:r w:rsidR="001C5B4E">
        <w:rPr>
          <w:rFonts w:ascii="Calibri" w:hAnsi="Calibri" w:cs="Calibri" w:hint="cs"/>
          <w:sz w:val="26"/>
          <w:szCs w:val="26"/>
          <w:rtl/>
          <w:lang w:bidi="ar-TN"/>
        </w:rPr>
        <w:t>ل</w:t>
      </w:r>
      <w:r w:rsidR="00456721" w:rsidRPr="00456721">
        <w:rPr>
          <w:rFonts w:ascii="Calibri" w:hAnsi="Calibri" w:cs="Calibri"/>
          <w:sz w:val="26"/>
          <w:szCs w:val="26"/>
          <w:rtl/>
          <w:lang w:bidi="ar-TN"/>
        </w:rPr>
        <w:t xml:space="preserve">كل شعب عربي </w:t>
      </w:r>
      <w:r w:rsidR="001C5B4E">
        <w:rPr>
          <w:rFonts w:ascii="Calibri" w:hAnsi="Calibri" w:cs="Calibri" w:hint="cs"/>
          <w:sz w:val="26"/>
          <w:szCs w:val="26"/>
          <w:rtl/>
          <w:lang w:bidi="ar-TN"/>
        </w:rPr>
        <w:t>حق</w:t>
      </w:r>
      <w:r w:rsidR="00456721" w:rsidRPr="00456721">
        <w:rPr>
          <w:rFonts w:ascii="Calibri" w:hAnsi="Calibri" w:cs="Calibri"/>
          <w:sz w:val="26"/>
          <w:szCs w:val="26"/>
          <w:rtl/>
          <w:lang w:bidi="ar-TN"/>
        </w:rPr>
        <w:t xml:space="preserve"> تعهّد وتطوير هويته التعددية الخاصة به. كل هذا يعطينا أمة من المواطنين ليس فيها أقليات وأغلبية وإنما مكونات لها نفس القيمة ونفس الضرورة في البقاء والتواصل.</w:t>
      </w:r>
    </w:p>
    <w:p w14:paraId="2336C871" w14:textId="77777777" w:rsidR="00456721" w:rsidRPr="00456721" w:rsidRDefault="00456721" w:rsidP="00643E86">
      <w:pPr>
        <w:bidi/>
        <w:spacing w:before="240" w:after="240" w:line="312" w:lineRule="auto"/>
        <w:jc w:val="both"/>
        <w:rPr>
          <w:rFonts w:ascii="Calibri" w:hAnsi="Calibri" w:cs="Calibri"/>
          <w:sz w:val="26"/>
          <w:szCs w:val="26"/>
          <w:rtl/>
          <w:lang w:bidi="ar-TN"/>
        </w:rPr>
      </w:pPr>
      <w:r w:rsidRPr="00456721">
        <w:rPr>
          <w:rFonts w:ascii="Calibri" w:hAnsi="Calibri" w:cs="Calibri"/>
          <w:sz w:val="26"/>
          <w:szCs w:val="26"/>
          <w:rtl/>
          <w:lang w:bidi="ar-TN"/>
        </w:rPr>
        <w:t xml:space="preserve">من البديهي أن دعامة الثورة السياسية التي نأمل أن تكون باب الثورة الاقتصادية هي الثورة الأخلاقية، فالاستبداد هو الذي نمّى وشجّع واستعمل كل التصرفات المدمرة للأخلاق الفردية والجماعية مثل الظلم والعنف والانتهازية والنفاق والتزوير. لهذا لا يمكن لشعب المواطنين أن يصبح واقعا إلا في ظلّ مكارم الأخلاق من احترام ومساواة ونزاهة وشفافية وعدل. مثلما لا يمكن لاتحاد </w:t>
      </w:r>
      <w:r w:rsidRPr="00456721">
        <w:rPr>
          <w:rFonts w:ascii="Calibri" w:hAnsi="Calibri" w:cs="Calibri"/>
          <w:sz w:val="26"/>
          <w:szCs w:val="26"/>
          <w:rtl/>
          <w:lang w:bidi="ar-TN"/>
        </w:rPr>
        <w:lastRenderedPageBreak/>
        <w:t>الشعوب العربية الحرة أن يرى النور دون قدر كبير من التضامن والأخوة والتسامح. مما يعني أن فصل الثورة السياسية عن الثورة الأخلاقية والفكرية مثل بناء عمارة شاهقة دون أسس أو على مستنقع.</w:t>
      </w:r>
    </w:p>
    <w:p w14:paraId="2EEE9CED" w14:textId="02E2073A" w:rsidR="00456721" w:rsidRPr="00456721" w:rsidRDefault="00456721" w:rsidP="00643E86">
      <w:pPr>
        <w:bidi/>
        <w:spacing w:before="240" w:after="240" w:line="312" w:lineRule="auto"/>
        <w:jc w:val="both"/>
        <w:rPr>
          <w:rFonts w:ascii="Calibri" w:hAnsi="Calibri" w:cs="Calibri"/>
          <w:sz w:val="26"/>
          <w:szCs w:val="26"/>
          <w:rtl/>
          <w:lang w:bidi="ar-TN"/>
        </w:rPr>
      </w:pPr>
      <w:r w:rsidRPr="00456721">
        <w:rPr>
          <w:rFonts w:ascii="Calibri" w:hAnsi="Calibri" w:cs="Calibri"/>
          <w:sz w:val="26"/>
          <w:szCs w:val="26"/>
          <w:rtl/>
          <w:lang w:bidi="ar-TN"/>
        </w:rPr>
        <w:t xml:space="preserve">إن المتأمل في تاريخنا يرى وراء زبد الأحداث سعيا متواصلا يحملنا عبر صراعات وأزمات وحروب أهلية لا عدّ لها ولا حصر من وضع شعوب رعايا إلى وضع شعوب مواطنين </w:t>
      </w:r>
      <w:r w:rsidR="001C5B4E">
        <w:rPr>
          <w:rFonts w:ascii="Calibri" w:hAnsi="Calibri" w:cs="Calibri" w:hint="cs"/>
          <w:sz w:val="26"/>
          <w:szCs w:val="26"/>
          <w:rtl/>
          <w:lang w:bidi="ar-TN"/>
        </w:rPr>
        <w:t>في</w:t>
      </w:r>
      <w:r w:rsidRPr="00456721">
        <w:rPr>
          <w:rFonts w:ascii="Calibri" w:hAnsi="Calibri" w:cs="Calibri"/>
          <w:sz w:val="26"/>
          <w:szCs w:val="26"/>
          <w:rtl/>
          <w:lang w:bidi="ar-TN"/>
        </w:rPr>
        <w:t xml:space="preserve"> أمة بصدد البناء. </w:t>
      </w:r>
    </w:p>
    <w:p w14:paraId="0DF5C64E" w14:textId="77777777" w:rsidR="00456721" w:rsidRPr="00456721" w:rsidRDefault="00456721" w:rsidP="00643E86">
      <w:pPr>
        <w:bidi/>
        <w:spacing w:before="240" w:after="240" w:line="312" w:lineRule="auto"/>
        <w:jc w:val="both"/>
        <w:rPr>
          <w:rFonts w:ascii="Calibri" w:hAnsi="Calibri" w:cs="Calibri"/>
          <w:sz w:val="26"/>
          <w:szCs w:val="26"/>
          <w:rtl/>
          <w:lang w:bidi="ar-TN"/>
        </w:rPr>
      </w:pPr>
      <w:r w:rsidRPr="00456721">
        <w:rPr>
          <w:rFonts w:ascii="Calibri" w:hAnsi="Calibri" w:cs="Calibri"/>
          <w:sz w:val="26"/>
          <w:szCs w:val="26"/>
          <w:rtl/>
          <w:lang w:bidi="ar-TN"/>
        </w:rPr>
        <w:t>وحتى نكون جزءا من هذا الحراك التاريخي العظيم وكما يقال جزءا من الحلّ لا من المشكل، </w:t>
      </w:r>
    </w:p>
    <w:p w14:paraId="368CB6F7" w14:textId="52C723F0" w:rsidR="00456721" w:rsidRPr="00456721" w:rsidRDefault="00456721" w:rsidP="00643E86">
      <w:pPr>
        <w:bidi/>
        <w:spacing w:before="240" w:after="240" w:line="312" w:lineRule="auto"/>
        <w:jc w:val="both"/>
        <w:rPr>
          <w:rFonts w:ascii="Calibri" w:hAnsi="Calibri" w:cs="Calibri"/>
          <w:sz w:val="26"/>
          <w:szCs w:val="26"/>
          <w:rtl/>
          <w:lang w:bidi="ar-TN"/>
        </w:rPr>
      </w:pPr>
      <w:r w:rsidRPr="00456721">
        <w:rPr>
          <w:rFonts w:ascii="Calibri" w:hAnsi="Calibri" w:cs="Calibri"/>
          <w:sz w:val="26"/>
          <w:szCs w:val="26"/>
          <w:rtl/>
          <w:lang w:bidi="ar-TN"/>
        </w:rPr>
        <w:t>فإننا نناشد مواطنينا ومواطناتنا، خاصة في هذه الظروف بالغة الصعوبة والحساسية، الانخراط في الحلم–المشروع لشعب المواطنين واتحاد الشعوب العربية الحرة عبر الانضمام إلى هذه الوثيقة  وإثرائها بالأفكار والمقترحات ونشرها على أوسع نطاق والعمل في كل مستوى على تفعيل أفكارها ورؤيتها وإيجاد الأطر الكفيلة بترجمتها إلى واقع ملموس أو دعوة الأطر الموجودة لتبنيها ....كل هذا بروح  الثقة في المستقبل والإصرار  على النهوض بعد كل كبوة وشدّ أزر بعضنا البعض على امتداد الوطن العربي الكبير  متسلحين بأقصى قدر من العزيمة والصبر حتى نخرج  من متلازمة الفشل التي تصاحبنا منذ أكثر من قرن وحتى يكون لنا أخيرا مكان ومكانة بين الأمم الصانعة للتاريخ.</w:t>
      </w:r>
    </w:p>
    <w:p w14:paraId="63CD02DF" w14:textId="77777777" w:rsidR="00456721" w:rsidRPr="00456721" w:rsidRDefault="00456721" w:rsidP="00643E86">
      <w:pPr>
        <w:bidi/>
        <w:spacing w:before="240" w:after="240" w:line="312" w:lineRule="auto"/>
        <w:jc w:val="both"/>
        <w:rPr>
          <w:rFonts w:ascii="Calibri" w:hAnsi="Calibri" w:cs="Calibri"/>
          <w:sz w:val="26"/>
          <w:szCs w:val="26"/>
          <w:rtl/>
          <w:lang w:bidi="ar-TN"/>
        </w:rPr>
      </w:pPr>
      <w:r w:rsidRPr="00456721">
        <w:rPr>
          <w:rFonts w:ascii="Calibri" w:hAnsi="Calibri" w:cs="Calibri"/>
          <w:sz w:val="26"/>
          <w:szCs w:val="26"/>
          <w:rtl/>
          <w:lang w:bidi="ar-TN"/>
        </w:rPr>
        <w:t>الامضاءات ( بالترتيب الأبجدي  للبلدان وداخل كل بلد)</w:t>
      </w:r>
    </w:p>
    <w:p w14:paraId="4AF4237E" w14:textId="77777777" w:rsidR="00456721" w:rsidRPr="00456721" w:rsidRDefault="00456721" w:rsidP="00643E86">
      <w:pPr>
        <w:bidi/>
        <w:spacing w:before="240" w:after="240" w:line="312" w:lineRule="auto"/>
        <w:jc w:val="both"/>
        <w:rPr>
          <w:rFonts w:ascii="Calibri" w:hAnsi="Calibri" w:cs="Calibri"/>
          <w:sz w:val="26"/>
          <w:szCs w:val="26"/>
          <w:lang w:bidi="ar-TN"/>
        </w:rPr>
      </w:pPr>
    </w:p>
    <w:p w14:paraId="1B2EA267" w14:textId="77777777" w:rsidR="00456721" w:rsidRPr="00456721" w:rsidRDefault="00456721" w:rsidP="00643E86">
      <w:pPr>
        <w:bidi/>
        <w:spacing w:before="240" w:after="240" w:line="312" w:lineRule="auto"/>
        <w:jc w:val="both"/>
        <w:rPr>
          <w:rFonts w:ascii="Calibri" w:hAnsi="Calibri" w:cs="Calibri"/>
          <w:sz w:val="26"/>
          <w:szCs w:val="26"/>
          <w:lang w:bidi="ar-TN"/>
        </w:rPr>
      </w:pPr>
    </w:p>
    <w:sectPr w:rsidR="00456721" w:rsidRPr="00456721" w:rsidSect="00456721">
      <w:headerReference w:type="default" r:id="rId7"/>
      <w:pgSz w:w="11906" w:h="16838"/>
      <w:pgMar w:top="2268" w:right="680" w:bottom="992" w:left="680"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E41B01" w14:textId="77777777" w:rsidR="0001380A" w:rsidRDefault="0001380A" w:rsidP="00B233A5">
      <w:pPr>
        <w:spacing w:after="0" w:line="240" w:lineRule="auto"/>
      </w:pPr>
      <w:r>
        <w:separator/>
      </w:r>
    </w:p>
  </w:endnote>
  <w:endnote w:type="continuationSeparator" w:id="0">
    <w:p w14:paraId="39E22899" w14:textId="77777777" w:rsidR="0001380A" w:rsidRDefault="0001380A" w:rsidP="00B23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2AEF" w:usb1="4000207B" w:usb2="00000000"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932056" w14:textId="77777777" w:rsidR="0001380A" w:rsidRDefault="0001380A" w:rsidP="00B233A5">
      <w:pPr>
        <w:spacing w:after="0" w:line="240" w:lineRule="auto"/>
      </w:pPr>
      <w:r>
        <w:separator/>
      </w:r>
    </w:p>
  </w:footnote>
  <w:footnote w:type="continuationSeparator" w:id="0">
    <w:p w14:paraId="0A828F82" w14:textId="77777777" w:rsidR="0001380A" w:rsidRDefault="0001380A" w:rsidP="00B233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86B86" w14:textId="78C9A07E" w:rsidR="00B233A5" w:rsidRDefault="008B3F46" w:rsidP="00B233A5">
    <w:pPr>
      <w:pStyle w:val="BodyText"/>
      <w:ind w:left="162"/>
      <w:rPr>
        <w:rFonts w:ascii="Times New Roman"/>
        <w:sz w:val="20"/>
      </w:rPr>
    </w:pPr>
    <w:r w:rsidRPr="00D31888">
      <w:rPr>
        <w:rFonts w:ascii="Times New Roman"/>
        <w:noProof/>
        <w:sz w:val="20"/>
        <w:rtl/>
      </w:rPr>
      <mc:AlternateContent>
        <mc:Choice Requires="wps">
          <w:drawing>
            <wp:anchor distT="45720" distB="45720" distL="114300" distR="114300" simplePos="0" relativeHeight="251655680" behindDoc="0" locked="0" layoutInCell="1" allowOverlap="1" wp14:anchorId="62FD6270" wp14:editId="5795CC47">
              <wp:simplePos x="0" y="0"/>
              <wp:positionH relativeFrom="margin">
                <wp:posOffset>3096895</wp:posOffset>
              </wp:positionH>
              <wp:positionV relativeFrom="paragraph">
                <wp:posOffset>-152400</wp:posOffset>
              </wp:positionV>
              <wp:extent cx="3379470" cy="1404620"/>
              <wp:effectExtent l="0" t="0" r="0" b="0"/>
              <wp:wrapSquare wrapText="bothSides"/>
              <wp:docPr id="2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379470" cy="1404620"/>
                      </a:xfrm>
                      <a:prstGeom prst="rect">
                        <a:avLst/>
                      </a:prstGeom>
                      <a:noFill/>
                      <a:ln w="9525">
                        <a:noFill/>
                        <a:miter lim="800000"/>
                        <a:headEnd/>
                        <a:tailEnd/>
                      </a:ln>
                    </wps:spPr>
                    <wps:txbx>
                      <w:txbxContent>
                        <w:p w14:paraId="19808E77" w14:textId="55D6FB7D" w:rsidR="00B92718" w:rsidRPr="00E83745" w:rsidRDefault="00B92718" w:rsidP="00B92718">
                          <w:pPr>
                            <w:bidi/>
                            <w:spacing w:before="80" w:after="80" w:line="240" w:lineRule="auto"/>
                            <w:jc w:val="center"/>
                            <w:rPr>
                              <w:rFonts w:cstheme="minorHAnsi"/>
                              <w:b/>
                              <w:bCs/>
                              <w:sz w:val="26"/>
                              <w:szCs w:val="26"/>
                              <w:lang w:bidi="ar-YE"/>
                            </w:rPr>
                          </w:pPr>
                          <w:bookmarkStart w:id="1" w:name="_Hlk535404860"/>
                          <w:r w:rsidRPr="00E83745">
                            <w:rPr>
                              <w:rFonts w:cstheme="minorHAnsi" w:hint="cs"/>
                              <w:b/>
                              <w:bCs/>
                              <w:sz w:val="26"/>
                              <w:szCs w:val="26"/>
                              <w:rtl/>
                              <w:lang w:bidi="ar-YE"/>
                            </w:rPr>
                            <w:t xml:space="preserve"> مؤتمر " مستقبل العرب من أمة رعايا إلى أمة مواطنين "</w:t>
                          </w:r>
                        </w:p>
                        <w:p w14:paraId="52FB7BDF" w14:textId="65866121" w:rsidR="00D31888" w:rsidRPr="00F562FC" w:rsidRDefault="00F562FC" w:rsidP="00F562FC">
                          <w:pPr>
                            <w:bidi/>
                            <w:spacing w:before="80" w:after="80" w:line="240" w:lineRule="auto"/>
                            <w:jc w:val="center"/>
                            <w:rPr>
                              <w:rFonts w:cstheme="minorHAnsi"/>
                              <w:sz w:val="24"/>
                              <w:szCs w:val="24"/>
                              <w:lang w:bidi="ar-YE"/>
                            </w:rPr>
                          </w:pPr>
                          <w:r w:rsidRPr="00F562FC">
                            <w:rPr>
                              <w:rFonts w:cstheme="minorHAnsi" w:hint="cs"/>
                              <w:sz w:val="24"/>
                              <w:szCs w:val="24"/>
                              <w:rtl/>
                              <w:lang w:bidi="ar-YE"/>
                            </w:rPr>
                            <w:t xml:space="preserve">16- 17 </w:t>
                          </w:r>
                          <w:r w:rsidR="003A5DF6">
                            <w:rPr>
                              <w:rFonts w:cstheme="minorHAnsi" w:hint="cs"/>
                              <w:sz w:val="24"/>
                              <w:szCs w:val="24"/>
                              <w:rtl/>
                              <w:lang w:bidi="ar-YE"/>
                            </w:rPr>
                            <w:t>مارس</w:t>
                          </w:r>
                          <w:r w:rsidRPr="00F562FC">
                            <w:rPr>
                              <w:rFonts w:cstheme="minorHAnsi" w:hint="cs"/>
                              <w:sz w:val="24"/>
                              <w:szCs w:val="24"/>
                              <w:rtl/>
                              <w:lang w:bidi="ar-YE"/>
                            </w:rPr>
                            <w:t xml:space="preserve"> 2019 </w:t>
                          </w:r>
                          <w:r w:rsidR="009429CC">
                            <w:rPr>
                              <w:rFonts w:cstheme="minorHAnsi"/>
                              <w:sz w:val="24"/>
                              <w:szCs w:val="24"/>
                              <w:rtl/>
                              <w:lang w:bidi="ar-YE"/>
                            </w:rPr>
                            <w:t>–</w:t>
                          </w:r>
                          <w:r w:rsidR="009429CC">
                            <w:rPr>
                              <w:rFonts w:cstheme="minorHAnsi" w:hint="cs"/>
                              <w:sz w:val="24"/>
                              <w:szCs w:val="24"/>
                              <w:rtl/>
                              <w:lang w:bidi="ar-YE"/>
                            </w:rPr>
                            <w:t xml:space="preserve"> </w:t>
                          </w:r>
                          <w:r w:rsidRPr="00F562FC">
                            <w:rPr>
                              <w:rFonts w:cstheme="minorHAnsi" w:hint="cs"/>
                              <w:sz w:val="24"/>
                              <w:szCs w:val="24"/>
                              <w:rtl/>
                              <w:lang w:bidi="ar-YE"/>
                            </w:rPr>
                            <w:t>اسطنبول</w:t>
                          </w:r>
                          <w:bookmarkEnd w:id="1"/>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FD6270" id="_x0000_t202" coordsize="21600,21600" o:spt="202" path="m,l,21600r21600,l21600,xe">
              <v:stroke joinstyle="miter"/>
              <v:path gradientshapeok="t" o:connecttype="rect"/>
            </v:shapetype>
            <v:shape id="مربع نص 2" o:spid="_x0000_s1026" type="#_x0000_t202" style="position:absolute;left:0;text-align:left;margin-left:243.85pt;margin-top:-12pt;width:266.1pt;height:110.6pt;flip:x;z-index:2516556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" filled="f" stroked="f">
              <v:textbox style="mso-fit-shape-to-text:t">
                <w:txbxContent>
                  <w:p w14:paraId="19808E77" w14:textId="55D6FB7D" w:rsidR="00B92718" w:rsidRPr="00E83745" w:rsidRDefault="00B92718" w:rsidP="00B92718">
                    <w:pPr>
                      <w:bidi/>
                      <w:spacing w:before="80" w:after="80" w:line="240" w:lineRule="auto"/>
                      <w:jc w:val="center"/>
                      <w:rPr>
                        <w:rFonts w:cstheme="minorHAnsi"/>
                        <w:b/>
                        <w:bCs/>
                        <w:sz w:val="26"/>
                        <w:szCs w:val="26"/>
                        <w:lang w:bidi="ar-YE"/>
                      </w:rPr>
                    </w:pPr>
                    <w:bookmarkStart w:id="2" w:name="_Hlk535404860"/>
                    <w:r w:rsidRPr="00E83745">
                      <w:rPr>
                        <w:rFonts w:cstheme="minorHAnsi" w:hint="cs"/>
                        <w:b/>
                        <w:bCs/>
                        <w:sz w:val="26"/>
                        <w:szCs w:val="26"/>
                        <w:rtl/>
                        <w:lang w:bidi="ar-YE"/>
                      </w:rPr>
                      <w:t xml:space="preserve"> مؤتمر " مستقبل العرب من أمة رعايا إلى أمة مواطنين "</w:t>
                    </w:r>
                  </w:p>
                  <w:p w14:paraId="52FB7BDF" w14:textId="65866121" w:rsidR="00D31888" w:rsidRPr="00F562FC" w:rsidRDefault="00F562FC" w:rsidP="00F562FC">
                    <w:pPr>
                      <w:bidi/>
                      <w:spacing w:before="80" w:after="80" w:line="240" w:lineRule="auto"/>
                      <w:jc w:val="center"/>
                      <w:rPr>
                        <w:rFonts w:cstheme="minorHAnsi"/>
                        <w:sz w:val="24"/>
                        <w:szCs w:val="24"/>
                        <w:lang w:bidi="ar-YE"/>
                      </w:rPr>
                    </w:pPr>
                    <w:r w:rsidRPr="00F562FC">
                      <w:rPr>
                        <w:rFonts w:cstheme="minorHAnsi" w:hint="cs"/>
                        <w:sz w:val="24"/>
                        <w:szCs w:val="24"/>
                        <w:rtl/>
                        <w:lang w:bidi="ar-YE"/>
                      </w:rPr>
                      <w:t xml:space="preserve">16- 17 </w:t>
                    </w:r>
                    <w:r w:rsidR="003A5DF6">
                      <w:rPr>
                        <w:rFonts w:cstheme="minorHAnsi" w:hint="cs"/>
                        <w:sz w:val="24"/>
                        <w:szCs w:val="24"/>
                        <w:rtl/>
                        <w:lang w:bidi="ar-YE"/>
                      </w:rPr>
                      <w:t>مارس</w:t>
                    </w:r>
                    <w:r w:rsidRPr="00F562FC">
                      <w:rPr>
                        <w:rFonts w:cstheme="minorHAnsi" w:hint="cs"/>
                        <w:sz w:val="24"/>
                        <w:szCs w:val="24"/>
                        <w:rtl/>
                        <w:lang w:bidi="ar-YE"/>
                      </w:rPr>
                      <w:t xml:space="preserve"> 2019 </w:t>
                    </w:r>
                    <w:r w:rsidR="009429CC">
                      <w:rPr>
                        <w:rFonts w:cstheme="minorHAnsi"/>
                        <w:sz w:val="24"/>
                        <w:szCs w:val="24"/>
                        <w:rtl/>
                        <w:lang w:bidi="ar-YE"/>
                      </w:rPr>
                      <w:t>–</w:t>
                    </w:r>
                    <w:r w:rsidR="009429CC">
                      <w:rPr>
                        <w:rFonts w:cstheme="minorHAnsi" w:hint="cs"/>
                        <w:sz w:val="24"/>
                        <w:szCs w:val="24"/>
                        <w:rtl/>
                        <w:lang w:bidi="ar-YE"/>
                      </w:rPr>
                      <w:t xml:space="preserve"> </w:t>
                    </w:r>
                    <w:r w:rsidRPr="00F562FC">
                      <w:rPr>
                        <w:rFonts w:cstheme="minorHAnsi" w:hint="cs"/>
                        <w:sz w:val="24"/>
                        <w:szCs w:val="24"/>
                        <w:rtl/>
                        <w:lang w:bidi="ar-YE"/>
                      </w:rPr>
                      <w:t>اسطنبول</w:t>
                    </w:r>
                    <w:bookmarkEnd w:id="2"/>
                  </w:p>
                </w:txbxContent>
              </v:textbox>
              <w10:wrap type="square" anchorx="margin"/>
            </v:shape>
          </w:pict>
        </mc:Fallback>
      </mc:AlternateContent>
    </w:r>
    <w:r w:rsidR="007D0D9B">
      <w:rPr>
        <w:rFonts w:ascii="Times New Roman"/>
        <w:noProof/>
        <w:sz w:val="20"/>
      </w:rPr>
      <w:drawing>
        <wp:anchor distT="0" distB="0" distL="114300" distR="114300" simplePos="0" relativeHeight="251661824" behindDoc="0" locked="0" layoutInCell="1" allowOverlap="1" wp14:anchorId="2F12A917" wp14:editId="32945658">
          <wp:simplePos x="0" y="0"/>
          <wp:positionH relativeFrom="margin">
            <wp:posOffset>0</wp:posOffset>
          </wp:positionH>
          <wp:positionV relativeFrom="paragraph">
            <wp:posOffset>-285646</wp:posOffset>
          </wp:positionV>
          <wp:extent cx="896486" cy="1080000"/>
          <wp:effectExtent l="0" t="0" r="0" b="0"/>
          <wp:wrapNone/>
          <wp:docPr id="12"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png"/>
                  <pic:cNvPicPr/>
                </pic:nvPicPr>
                <pic:blipFill rotWithShape="1">
                  <a:blip r:embed="rId1">
                    <a:extLst>
                      <a:ext uri="{28A0092B-C50C-407E-A947-70E740481C1C}">
                        <a14:useLocalDpi xmlns:a14="http://schemas.microsoft.com/office/drawing/2010/main" val="0"/>
                      </a:ext>
                    </a:extLst>
                  </a:blip>
                  <a:srcRect l="35380" t="25636" r="38293" b="21500"/>
                  <a:stretch/>
                </pic:blipFill>
                <pic:spPr bwMode="auto">
                  <a:xfrm>
                    <a:off x="0" y="0"/>
                    <a:ext cx="896486" cy="1080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1F749DF" w14:textId="56C5AEA4" w:rsidR="00527C0C" w:rsidRDefault="00527C0C" w:rsidP="005C2759">
    <w:pPr>
      <w:spacing w:before="68" w:after="0" w:line="261" w:lineRule="exact"/>
      <w:ind w:left="113"/>
      <w:rPr>
        <w:rFonts w:asciiTheme="majorBidi" w:hAnsiTheme="majorBidi" w:cstheme="majorBidi"/>
        <w:bCs/>
        <w:color w:val="9B6E33"/>
        <w:sz w:val="24"/>
        <w:szCs w:val="24"/>
      </w:rPr>
    </w:pPr>
  </w:p>
  <w:p w14:paraId="6287F839" w14:textId="3D053A30" w:rsidR="00527C0C" w:rsidRDefault="00527C0C" w:rsidP="005C2759">
    <w:pPr>
      <w:spacing w:before="68" w:after="0" w:line="261" w:lineRule="exact"/>
      <w:ind w:left="113"/>
      <w:rPr>
        <w:rFonts w:asciiTheme="majorBidi" w:hAnsiTheme="majorBidi" w:cstheme="majorBidi"/>
        <w:bCs/>
        <w:color w:val="9B6E33"/>
        <w:sz w:val="24"/>
        <w:szCs w:val="24"/>
      </w:rPr>
    </w:pPr>
  </w:p>
  <w:p w14:paraId="2B195C40" w14:textId="71C75239" w:rsidR="00527C0C" w:rsidRDefault="008B3F46" w:rsidP="005C2759">
    <w:pPr>
      <w:spacing w:before="68" w:after="0" w:line="261" w:lineRule="exact"/>
      <w:ind w:left="113"/>
      <w:rPr>
        <w:rFonts w:asciiTheme="majorBidi" w:hAnsiTheme="majorBidi" w:cstheme="majorBidi"/>
        <w:bCs/>
        <w:color w:val="9B6E33"/>
        <w:sz w:val="24"/>
        <w:szCs w:val="24"/>
      </w:rPr>
    </w:pPr>
    <w:r>
      <w:rPr>
        <w:rFonts w:ascii="Trebuchet MS" w:hAnsi="Trebuchet MS"/>
        <w:noProof/>
        <w:sz w:val="18"/>
        <w:szCs w:val="18"/>
      </w:rPr>
      <mc:AlternateContent>
        <mc:Choice Requires="wps">
          <w:drawing>
            <wp:anchor distT="0" distB="0" distL="114300" distR="114300" simplePos="0" relativeHeight="251659776" behindDoc="0" locked="0" layoutInCell="1" allowOverlap="1" wp14:anchorId="5832142B" wp14:editId="501D541D">
              <wp:simplePos x="0" y="0"/>
              <wp:positionH relativeFrom="margin">
                <wp:posOffset>-588010</wp:posOffset>
              </wp:positionH>
              <wp:positionV relativeFrom="paragraph">
                <wp:posOffset>245110</wp:posOffset>
              </wp:positionV>
              <wp:extent cx="7267575" cy="55880"/>
              <wp:effectExtent l="0" t="0" r="28575" b="20320"/>
              <wp:wrapNone/>
              <wp:docPr id="6" name="مخطط انسيابي: معالجة 6"/>
              <wp:cNvGraphicFramePr/>
              <a:graphic xmlns:a="http://schemas.openxmlformats.org/drawingml/2006/main">
                <a:graphicData uri="http://schemas.microsoft.com/office/word/2010/wordprocessingShape">
                  <wps:wsp>
                    <wps:cNvSpPr/>
                    <wps:spPr>
                      <a:xfrm>
                        <a:off x="0" y="0"/>
                        <a:ext cx="7267575" cy="5588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type w14:anchorId="73E53D17" id="_x0000_t109" coordsize="21600,21600" o:spt="109" path="m,l,21600r21600,l21600,xe">
              <v:stroke joinstyle="miter"/>
              <v:path gradientshapeok="t" o:connecttype="rect"/>
            </v:shapetype>
            <v:shape id="مخطط انسيابي: معالجة 6" o:spid="_x0000_s1026" type="#_x0000_t109" style="position:absolute;left:0;text-align:left;margin-left:-46.3pt;margin-top:19.3pt;width:572.25pt;height:4.4pt;z-index:25165977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" fillcolor="#4472c4 [3204]" strokecolor="#1f3763 [1604]" strokeweight="1pt">
              <w10:wrap anchorx="margin"/>
            </v:shape>
          </w:pict>
        </mc:Fallback>
      </mc:AlternateContent>
    </w:r>
  </w:p>
  <w:p w14:paraId="019CC0B4" w14:textId="654A6310" w:rsidR="002726CD" w:rsidRPr="005508FB" w:rsidRDefault="007D0D9B" w:rsidP="005508FB">
    <w:pPr>
      <w:pStyle w:val="BodyText"/>
      <w:spacing w:before="60" w:after="60"/>
      <w:rPr>
        <w:rFonts w:ascii="Trebuchet MS" w:hAnsi="Trebuchet MS"/>
        <w:sz w:val="18"/>
        <w:szCs w:val="18"/>
      </w:rPr>
    </w:pPr>
    <w:r>
      <w:rPr>
        <w:rFonts w:ascii="Trebuchet MS" w:hAnsi="Trebuchet MS"/>
        <w:noProof/>
        <w:sz w:val="18"/>
        <w:szCs w:val="18"/>
      </w:rPr>
      <w:drawing>
        <wp:anchor distT="0" distB="0" distL="114300" distR="114300" simplePos="0" relativeHeight="251662848" behindDoc="1" locked="0" layoutInCell="1" allowOverlap="1" wp14:anchorId="27257B46" wp14:editId="43B6CBE9">
          <wp:simplePos x="0" y="0"/>
          <wp:positionH relativeFrom="margin">
            <wp:align>center</wp:align>
          </wp:positionH>
          <wp:positionV relativeFrom="margin">
            <wp:align>center</wp:align>
          </wp:positionV>
          <wp:extent cx="5400000" cy="5084316"/>
          <wp:effectExtent l="0" t="0" r="0" b="0"/>
          <wp:wrapNone/>
          <wp:docPr id="13"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png"/>
                  <pic:cNvPicPr/>
                </pic:nvPicPr>
                <pic:blipFill rotWithShape="1">
                  <a:blip r:embed="rId1">
                    <a:lum bright="70000" contrast="-70000"/>
                    <a:extLst>
                      <a:ext uri="{28A0092B-C50C-407E-A947-70E740481C1C}">
                        <a14:useLocalDpi xmlns:a14="http://schemas.microsoft.com/office/drawing/2010/main" val="0"/>
                      </a:ext>
                    </a:extLst>
                  </a:blip>
                  <a:srcRect l="29813" t="21680" r="32111" b="18553"/>
                  <a:stretch/>
                </pic:blipFill>
                <pic:spPr bwMode="auto">
                  <a:xfrm>
                    <a:off x="0" y="0"/>
                    <a:ext cx="5400000" cy="508431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85D6D"/>
    <w:multiLevelType w:val="hybridMultilevel"/>
    <w:tmpl w:val="DD801A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0913A50"/>
    <w:multiLevelType w:val="hybridMultilevel"/>
    <w:tmpl w:val="D3AADA1C"/>
    <w:lvl w:ilvl="0" w:tplc="1A26A67E">
      <w:start w:val="1"/>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2" w15:restartNumberingAfterBreak="0">
    <w:nsid w:val="18257E38"/>
    <w:multiLevelType w:val="hybridMultilevel"/>
    <w:tmpl w:val="F9B43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C209CA"/>
    <w:multiLevelType w:val="hybridMultilevel"/>
    <w:tmpl w:val="7F660352"/>
    <w:lvl w:ilvl="0" w:tplc="C734C23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585533"/>
    <w:multiLevelType w:val="hybridMultilevel"/>
    <w:tmpl w:val="8884AC2E"/>
    <w:lvl w:ilvl="0" w:tplc="DD3028FA">
      <w:numFmt w:val="bullet"/>
      <w:lvlText w:val="-"/>
      <w:lvlJc w:val="left"/>
      <w:pPr>
        <w:ind w:left="227" w:hanging="227"/>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7411EA"/>
    <w:multiLevelType w:val="hybridMultilevel"/>
    <w:tmpl w:val="F202DCE6"/>
    <w:lvl w:ilvl="0" w:tplc="6DA8211A">
      <w:numFmt w:val="bullet"/>
      <w:lvlText w:val="-"/>
      <w:lvlJc w:val="left"/>
      <w:pPr>
        <w:ind w:left="454" w:hanging="454"/>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C95720"/>
    <w:multiLevelType w:val="hybridMultilevel"/>
    <w:tmpl w:val="7A5A5A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C95E7F"/>
    <w:multiLevelType w:val="hybridMultilevel"/>
    <w:tmpl w:val="947E3552"/>
    <w:lvl w:ilvl="0" w:tplc="00C61DF2">
      <w:numFmt w:val="bullet"/>
      <w:lvlText w:val="-"/>
      <w:lvlJc w:val="left"/>
      <w:pPr>
        <w:ind w:left="720" w:hanging="360"/>
      </w:pPr>
      <w:rPr>
        <w:rFonts w:ascii="Times New Roman" w:eastAsia="Times New Roman" w:hAnsi="Times New Roman" w:cs="Times New Roman" w:hint="default"/>
        <w:color w:val="1D2029"/>
        <w:w w:val="99"/>
        <w:sz w:val="25"/>
        <w:szCs w:val="25"/>
        <w:lang w:val="en-US" w:eastAsia="en-US" w:bidi="en-US"/>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3E0097A"/>
    <w:multiLevelType w:val="hybridMultilevel"/>
    <w:tmpl w:val="9AA2B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F00A65"/>
    <w:multiLevelType w:val="hybridMultilevel"/>
    <w:tmpl w:val="0152E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987FAD"/>
    <w:multiLevelType w:val="hybridMultilevel"/>
    <w:tmpl w:val="B7A01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5D06B0"/>
    <w:multiLevelType w:val="hybridMultilevel"/>
    <w:tmpl w:val="85D00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4C63E9"/>
    <w:multiLevelType w:val="hybridMultilevel"/>
    <w:tmpl w:val="5AD89730"/>
    <w:lvl w:ilvl="0" w:tplc="C734C23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E55306"/>
    <w:multiLevelType w:val="hybridMultilevel"/>
    <w:tmpl w:val="9BDA63C4"/>
    <w:lvl w:ilvl="0" w:tplc="7C1E21B6">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A8E271B"/>
    <w:multiLevelType w:val="hybridMultilevel"/>
    <w:tmpl w:val="F51E2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2E5B83"/>
    <w:multiLevelType w:val="hybridMultilevel"/>
    <w:tmpl w:val="78C0E024"/>
    <w:lvl w:ilvl="0" w:tplc="E7682C0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742959"/>
    <w:multiLevelType w:val="hybridMultilevel"/>
    <w:tmpl w:val="57CA49F6"/>
    <w:lvl w:ilvl="0" w:tplc="7E40F4DC">
      <w:start w:val="8"/>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7A14AB"/>
    <w:multiLevelType w:val="hybridMultilevel"/>
    <w:tmpl w:val="14B821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DEA46AC"/>
    <w:multiLevelType w:val="hybridMultilevel"/>
    <w:tmpl w:val="0CFC876A"/>
    <w:lvl w:ilvl="0" w:tplc="E5A222A2">
      <w:numFmt w:val="bullet"/>
      <w:lvlText w:val="-"/>
      <w:lvlJc w:val="left"/>
      <w:pPr>
        <w:ind w:left="720" w:hanging="720"/>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6"/>
  </w:num>
  <w:num w:numId="4">
    <w:abstractNumId w:val="3"/>
  </w:num>
  <w:num w:numId="5">
    <w:abstractNumId w:val="7"/>
  </w:num>
  <w:num w:numId="6">
    <w:abstractNumId w:val="0"/>
  </w:num>
  <w:num w:numId="7">
    <w:abstractNumId w:val="13"/>
  </w:num>
  <w:num w:numId="8">
    <w:abstractNumId w:val="17"/>
  </w:num>
  <w:num w:numId="9">
    <w:abstractNumId w:val="14"/>
  </w:num>
  <w:num w:numId="10">
    <w:abstractNumId w:val="11"/>
  </w:num>
  <w:num w:numId="11">
    <w:abstractNumId w:val="9"/>
  </w:num>
  <w:num w:numId="12">
    <w:abstractNumId w:val="1"/>
  </w:num>
  <w:num w:numId="13">
    <w:abstractNumId w:val="8"/>
  </w:num>
  <w:num w:numId="14">
    <w:abstractNumId w:val="6"/>
  </w:num>
  <w:num w:numId="15">
    <w:abstractNumId w:val="2"/>
  </w:num>
  <w:num w:numId="16">
    <w:abstractNumId w:val="15"/>
  </w:num>
  <w:num w:numId="17">
    <w:abstractNumId w:val="18"/>
  </w:num>
  <w:num w:numId="18">
    <w:abstractNumId w:val="5"/>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6D7"/>
    <w:rsid w:val="0001380A"/>
    <w:rsid w:val="00021D26"/>
    <w:rsid w:val="00055882"/>
    <w:rsid w:val="00055E8E"/>
    <w:rsid w:val="000710C0"/>
    <w:rsid w:val="000802D7"/>
    <w:rsid w:val="000814DE"/>
    <w:rsid w:val="0008344C"/>
    <w:rsid w:val="000A2491"/>
    <w:rsid w:val="000A7FD4"/>
    <w:rsid w:val="000B4E90"/>
    <w:rsid w:val="000D0479"/>
    <w:rsid w:val="000E07D2"/>
    <w:rsid w:val="000F0E4D"/>
    <w:rsid w:val="000F3AF1"/>
    <w:rsid w:val="000F411C"/>
    <w:rsid w:val="000F54EF"/>
    <w:rsid w:val="000F7986"/>
    <w:rsid w:val="00120341"/>
    <w:rsid w:val="00123453"/>
    <w:rsid w:val="00144ADB"/>
    <w:rsid w:val="00157DD7"/>
    <w:rsid w:val="001614BA"/>
    <w:rsid w:val="00162374"/>
    <w:rsid w:val="00164E6D"/>
    <w:rsid w:val="00167EF2"/>
    <w:rsid w:val="00175750"/>
    <w:rsid w:val="00175C95"/>
    <w:rsid w:val="00190D33"/>
    <w:rsid w:val="001A02D5"/>
    <w:rsid w:val="001A3642"/>
    <w:rsid w:val="001C2503"/>
    <w:rsid w:val="001C5B4E"/>
    <w:rsid w:val="001E5E05"/>
    <w:rsid w:val="001E679B"/>
    <w:rsid w:val="001F1C17"/>
    <w:rsid w:val="001F3107"/>
    <w:rsid w:val="001F37D9"/>
    <w:rsid w:val="00205B9F"/>
    <w:rsid w:val="00217A83"/>
    <w:rsid w:val="002258DA"/>
    <w:rsid w:val="00232C7A"/>
    <w:rsid w:val="00262311"/>
    <w:rsid w:val="00270E11"/>
    <w:rsid w:val="002726CD"/>
    <w:rsid w:val="00277ED3"/>
    <w:rsid w:val="002859BD"/>
    <w:rsid w:val="002977C6"/>
    <w:rsid w:val="002A5C77"/>
    <w:rsid w:val="002D01E2"/>
    <w:rsid w:val="002F032C"/>
    <w:rsid w:val="002F3EA6"/>
    <w:rsid w:val="002F6FBF"/>
    <w:rsid w:val="0030281B"/>
    <w:rsid w:val="00337656"/>
    <w:rsid w:val="003378DC"/>
    <w:rsid w:val="003426B2"/>
    <w:rsid w:val="00346902"/>
    <w:rsid w:val="00356738"/>
    <w:rsid w:val="00375CC7"/>
    <w:rsid w:val="00381C62"/>
    <w:rsid w:val="003855AA"/>
    <w:rsid w:val="003865E7"/>
    <w:rsid w:val="00395018"/>
    <w:rsid w:val="003A0A85"/>
    <w:rsid w:val="003A5DF6"/>
    <w:rsid w:val="003A6BE3"/>
    <w:rsid w:val="003B476D"/>
    <w:rsid w:val="003C0B83"/>
    <w:rsid w:val="003C18BE"/>
    <w:rsid w:val="003D2EF6"/>
    <w:rsid w:val="003D6B12"/>
    <w:rsid w:val="003E5286"/>
    <w:rsid w:val="003E7961"/>
    <w:rsid w:val="003E7E73"/>
    <w:rsid w:val="00402996"/>
    <w:rsid w:val="00423117"/>
    <w:rsid w:val="00427A32"/>
    <w:rsid w:val="00431694"/>
    <w:rsid w:val="00447000"/>
    <w:rsid w:val="00456721"/>
    <w:rsid w:val="00463E80"/>
    <w:rsid w:val="004819EF"/>
    <w:rsid w:val="004B2349"/>
    <w:rsid w:val="004B64A2"/>
    <w:rsid w:val="004C4FCE"/>
    <w:rsid w:val="004C6BEF"/>
    <w:rsid w:val="004E33D4"/>
    <w:rsid w:val="004E3C7F"/>
    <w:rsid w:val="0051773B"/>
    <w:rsid w:val="00527C0C"/>
    <w:rsid w:val="00533CBF"/>
    <w:rsid w:val="005349AC"/>
    <w:rsid w:val="005405B0"/>
    <w:rsid w:val="00547B85"/>
    <w:rsid w:val="005508FB"/>
    <w:rsid w:val="00551420"/>
    <w:rsid w:val="005517BC"/>
    <w:rsid w:val="00574208"/>
    <w:rsid w:val="00575BC0"/>
    <w:rsid w:val="00583FA2"/>
    <w:rsid w:val="005B2350"/>
    <w:rsid w:val="005B559A"/>
    <w:rsid w:val="005C17D4"/>
    <w:rsid w:val="005C2759"/>
    <w:rsid w:val="005E4ECA"/>
    <w:rsid w:val="00600F29"/>
    <w:rsid w:val="006017AF"/>
    <w:rsid w:val="006226B3"/>
    <w:rsid w:val="00622E52"/>
    <w:rsid w:val="00633D41"/>
    <w:rsid w:val="00643E86"/>
    <w:rsid w:val="00653735"/>
    <w:rsid w:val="00653F66"/>
    <w:rsid w:val="006628D4"/>
    <w:rsid w:val="00665347"/>
    <w:rsid w:val="00667787"/>
    <w:rsid w:val="00674F3C"/>
    <w:rsid w:val="00677BE8"/>
    <w:rsid w:val="00680C9D"/>
    <w:rsid w:val="006A3FA7"/>
    <w:rsid w:val="006A6CD7"/>
    <w:rsid w:val="006E39D9"/>
    <w:rsid w:val="006E4B60"/>
    <w:rsid w:val="0070234C"/>
    <w:rsid w:val="00707B16"/>
    <w:rsid w:val="007202A5"/>
    <w:rsid w:val="00731105"/>
    <w:rsid w:val="007320F7"/>
    <w:rsid w:val="007368A3"/>
    <w:rsid w:val="00774717"/>
    <w:rsid w:val="007819B4"/>
    <w:rsid w:val="007A09FB"/>
    <w:rsid w:val="007D0D9B"/>
    <w:rsid w:val="007D60A8"/>
    <w:rsid w:val="007E519C"/>
    <w:rsid w:val="008075EB"/>
    <w:rsid w:val="00820FE9"/>
    <w:rsid w:val="0082151E"/>
    <w:rsid w:val="0082200F"/>
    <w:rsid w:val="0083586E"/>
    <w:rsid w:val="00837F9D"/>
    <w:rsid w:val="008422E2"/>
    <w:rsid w:val="00845621"/>
    <w:rsid w:val="0085069C"/>
    <w:rsid w:val="00867544"/>
    <w:rsid w:val="00885815"/>
    <w:rsid w:val="0088603C"/>
    <w:rsid w:val="0089322C"/>
    <w:rsid w:val="008A42D8"/>
    <w:rsid w:val="008B0FD8"/>
    <w:rsid w:val="008B3F46"/>
    <w:rsid w:val="008E4740"/>
    <w:rsid w:val="008E54D5"/>
    <w:rsid w:val="008F2073"/>
    <w:rsid w:val="008F4878"/>
    <w:rsid w:val="009311B2"/>
    <w:rsid w:val="0093157D"/>
    <w:rsid w:val="009429CC"/>
    <w:rsid w:val="0095350D"/>
    <w:rsid w:val="00956713"/>
    <w:rsid w:val="00961158"/>
    <w:rsid w:val="009626C3"/>
    <w:rsid w:val="00974A6F"/>
    <w:rsid w:val="009A7FF7"/>
    <w:rsid w:val="009B4D9F"/>
    <w:rsid w:val="009D42E6"/>
    <w:rsid w:val="009E1C5D"/>
    <w:rsid w:val="009E7EA0"/>
    <w:rsid w:val="00A06940"/>
    <w:rsid w:val="00A06A56"/>
    <w:rsid w:val="00A16EE1"/>
    <w:rsid w:val="00A42DB9"/>
    <w:rsid w:val="00AC324E"/>
    <w:rsid w:val="00AC6160"/>
    <w:rsid w:val="00AD3F61"/>
    <w:rsid w:val="00AD71EB"/>
    <w:rsid w:val="00AE5C06"/>
    <w:rsid w:val="00AF509B"/>
    <w:rsid w:val="00B05426"/>
    <w:rsid w:val="00B10EF8"/>
    <w:rsid w:val="00B1405D"/>
    <w:rsid w:val="00B233A5"/>
    <w:rsid w:val="00B377BB"/>
    <w:rsid w:val="00B40801"/>
    <w:rsid w:val="00B53F75"/>
    <w:rsid w:val="00B6495B"/>
    <w:rsid w:val="00B6523A"/>
    <w:rsid w:val="00B758C2"/>
    <w:rsid w:val="00B80126"/>
    <w:rsid w:val="00B834A5"/>
    <w:rsid w:val="00B87465"/>
    <w:rsid w:val="00B92718"/>
    <w:rsid w:val="00BA4323"/>
    <w:rsid w:val="00BB6646"/>
    <w:rsid w:val="00BB73D3"/>
    <w:rsid w:val="00BC1F97"/>
    <w:rsid w:val="00BC33EC"/>
    <w:rsid w:val="00BD594E"/>
    <w:rsid w:val="00C10ECC"/>
    <w:rsid w:val="00C2076A"/>
    <w:rsid w:val="00C47C52"/>
    <w:rsid w:val="00C56573"/>
    <w:rsid w:val="00C67FB4"/>
    <w:rsid w:val="00C717B4"/>
    <w:rsid w:val="00C80605"/>
    <w:rsid w:val="00C9126D"/>
    <w:rsid w:val="00C963E6"/>
    <w:rsid w:val="00CC33A4"/>
    <w:rsid w:val="00CE20B2"/>
    <w:rsid w:val="00D31888"/>
    <w:rsid w:val="00D375BA"/>
    <w:rsid w:val="00D41C7C"/>
    <w:rsid w:val="00D45D7B"/>
    <w:rsid w:val="00D47E03"/>
    <w:rsid w:val="00D71525"/>
    <w:rsid w:val="00D8250D"/>
    <w:rsid w:val="00DA021E"/>
    <w:rsid w:val="00DA335F"/>
    <w:rsid w:val="00DA3D67"/>
    <w:rsid w:val="00DA5F8B"/>
    <w:rsid w:val="00DB688E"/>
    <w:rsid w:val="00DB6EB5"/>
    <w:rsid w:val="00DC73B3"/>
    <w:rsid w:val="00DE2693"/>
    <w:rsid w:val="00DF1097"/>
    <w:rsid w:val="00E025E1"/>
    <w:rsid w:val="00E1078F"/>
    <w:rsid w:val="00E158B9"/>
    <w:rsid w:val="00E21B35"/>
    <w:rsid w:val="00E33668"/>
    <w:rsid w:val="00E706CD"/>
    <w:rsid w:val="00E91C49"/>
    <w:rsid w:val="00EA1615"/>
    <w:rsid w:val="00EB0B64"/>
    <w:rsid w:val="00EB5DDC"/>
    <w:rsid w:val="00EC6859"/>
    <w:rsid w:val="00ED07B1"/>
    <w:rsid w:val="00ED1E37"/>
    <w:rsid w:val="00EE439E"/>
    <w:rsid w:val="00EE46D7"/>
    <w:rsid w:val="00EF0021"/>
    <w:rsid w:val="00EF2575"/>
    <w:rsid w:val="00EF43B8"/>
    <w:rsid w:val="00F27DD6"/>
    <w:rsid w:val="00F376D7"/>
    <w:rsid w:val="00F40EF9"/>
    <w:rsid w:val="00F51E6E"/>
    <w:rsid w:val="00F555FC"/>
    <w:rsid w:val="00F562FC"/>
    <w:rsid w:val="00F851F4"/>
    <w:rsid w:val="00F94145"/>
    <w:rsid w:val="00FC1BF4"/>
    <w:rsid w:val="00FC2D68"/>
    <w:rsid w:val="00FD28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B024FF"/>
  <w15:chartTrackingRefBased/>
  <w15:docId w15:val="{DDCAA671-DF99-41A0-B9F2-AE163D8B4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76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4E6D"/>
    <w:pPr>
      <w:ind w:left="720"/>
      <w:contextualSpacing/>
    </w:pPr>
  </w:style>
  <w:style w:type="table" w:styleId="TableGrid">
    <w:name w:val="Table Grid"/>
    <w:basedOn w:val="TableNormal"/>
    <w:uiPriority w:val="39"/>
    <w:rsid w:val="00FC2D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233A5"/>
    <w:pPr>
      <w:tabs>
        <w:tab w:val="center" w:pos="4153"/>
        <w:tab w:val="right" w:pos="8306"/>
      </w:tabs>
      <w:spacing w:after="0" w:line="240" w:lineRule="auto"/>
    </w:pPr>
  </w:style>
  <w:style w:type="character" w:customStyle="1" w:styleId="HeaderChar">
    <w:name w:val="Header Char"/>
    <w:basedOn w:val="DefaultParagraphFont"/>
    <w:link w:val="Header"/>
    <w:uiPriority w:val="99"/>
    <w:rsid w:val="00B233A5"/>
  </w:style>
  <w:style w:type="paragraph" w:styleId="Footer">
    <w:name w:val="footer"/>
    <w:basedOn w:val="Normal"/>
    <w:link w:val="FooterChar"/>
    <w:uiPriority w:val="99"/>
    <w:unhideWhenUsed/>
    <w:rsid w:val="00B233A5"/>
    <w:pPr>
      <w:tabs>
        <w:tab w:val="center" w:pos="4153"/>
        <w:tab w:val="right" w:pos="8306"/>
      </w:tabs>
      <w:spacing w:after="0" w:line="240" w:lineRule="auto"/>
    </w:pPr>
  </w:style>
  <w:style w:type="character" w:customStyle="1" w:styleId="FooterChar">
    <w:name w:val="Footer Char"/>
    <w:basedOn w:val="DefaultParagraphFont"/>
    <w:link w:val="Footer"/>
    <w:uiPriority w:val="99"/>
    <w:rsid w:val="00B233A5"/>
  </w:style>
  <w:style w:type="paragraph" w:styleId="BodyText">
    <w:name w:val="Body Text"/>
    <w:basedOn w:val="Normal"/>
    <w:link w:val="BodyTextChar"/>
    <w:uiPriority w:val="1"/>
    <w:qFormat/>
    <w:rsid w:val="00B233A5"/>
    <w:pPr>
      <w:widowControl w:val="0"/>
      <w:autoSpaceDE w:val="0"/>
      <w:autoSpaceDN w:val="0"/>
      <w:spacing w:after="0" w:line="240" w:lineRule="auto"/>
      <w:ind w:left="164"/>
    </w:pPr>
    <w:rPr>
      <w:rFonts w:ascii="Arial" w:eastAsia="Arial" w:hAnsi="Arial" w:cs="Arial"/>
      <w:sz w:val="14"/>
      <w:szCs w:val="14"/>
    </w:rPr>
  </w:style>
  <w:style w:type="character" w:customStyle="1" w:styleId="BodyTextChar">
    <w:name w:val="Body Text Char"/>
    <w:basedOn w:val="DefaultParagraphFont"/>
    <w:link w:val="BodyText"/>
    <w:uiPriority w:val="1"/>
    <w:rsid w:val="00B233A5"/>
    <w:rPr>
      <w:rFonts w:ascii="Arial" w:eastAsia="Arial" w:hAnsi="Arial" w:cs="Arial"/>
      <w:sz w:val="14"/>
      <w:szCs w:val="14"/>
    </w:rPr>
  </w:style>
  <w:style w:type="paragraph" w:styleId="BalloonText">
    <w:name w:val="Balloon Text"/>
    <w:basedOn w:val="Normal"/>
    <w:link w:val="BalloonTextChar"/>
    <w:uiPriority w:val="99"/>
    <w:semiHidden/>
    <w:unhideWhenUsed/>
    <w:rsid w:val="004E3C7F"/>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4E3C7F"/>
    <w:rPr>
      <w:rFonts w:ascii="Tahoma" w:hAnsi="Tahoma" w:cs="Tahoma"/>
      <w:sz w:val="18"/>
      <w:szCs w:val="18"/>
    </w:rPr>
  </w:style>
  <w:style w:type="paragraph" w:customStyle="1" w:styleId="m-6144319246757491652s5">
    <w:name w:val="m_-6144319246757491652s5"/>
    <w:basedOn w:val="Normal"/>
    <w:rsid w:val="008B3F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6144319246757491652bumpedfont15">
    <w:name w:val="m_-6144319246757491652bumpedfont15"/>
    <w:basedOn w:val="DefaultParagraphFont"/>
    <w:rsid w:val="008B3F46"/>
  </w:style>
  <w:style w:type="paragraph" w:customStyle="1" w:styleId="m-6144319246757491652s7">
    <w:name w:val="m_-6144319246757491652s7"/>
    <w:basedOn w:val="Normal"/>
    <w:rsid w:val="008B3F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6144319246757491652s8">
    <w:name w:val="m_-6144319246757491652s8"/>
    <w:basedOn w:val="Normal"/>
    <w:rsid w:val="008B3F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59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911</Words>
  <Characters>5196</Characters>
  <Application>Microsoft Office Word</Application>
  <DocSecurity>0</DocSecurity>
  <Lines>43</Lines>
  <Paragraphs>12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احمد المحفدي</dc:creator>
  <cp:keywords/>
  <dc:description/>
  <cp:lastModifiedBy>Birol Başkan</cp:lastModifiedBy>
  <cp:revision>6</cp:revision>
  <cp:lastPrinted>2019-03-16T07:39:00Z</cp:lastPrinted>
  <dcterms:created xsi:type="dcterms:W3CDTF">2019-03-16T07:40:00Z</dcterms:created>
  <dcterms:modified xsi:type="dcterms:W3CDTF">2019-03-17T12:02:00Z</dcterms:modified>
</cp:coreProperties>
</file>